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5B0D" w14:textId="330763D9" w:rsidR="00037074" w:rsidRPr="008A3E73" w:rsidRDefault="00037074" w:rsidP="00B57B1D">
      <w:pPr>
        <w:spacing w:line="240" w:lineRule="auto"/>
        <w:jc w:val="center"/>
        <w:rPr>
          <w:rFonts w:asciiTheme="majorHAnsi" w:hAnsiTheme="majorHAnsi" w:cstheme="minorHAnsi"/>
          <w:b/>
          <w:sz w:val="32"/>
          <w:szCs w:val="32"/>
        </w:rPr>
      </w:pPr>
      <w:r w:rsidRPr="008A3E73">
        <w:rPr>
          <w:rFonts w:asciiTheme="majorHAnsi" w:hAnsiTheme="majorHAnsi" w:cstheme="minorHAnsi"/>
          <w:b/>
          <w:sz w:val="32"/>
          <w:szCs w:val="32"/>
        </w:rPr>
        <w:t>UNDERGRADUATE THESIS TOPICS</w:t>
      </w:r>
      <w:r w:rsidR="009D68AA" w:rsidRPr="008A3E73">
        <w:rPr>
          <w:rFonts w:asciiTheme="majorHAnsi" w:hAnsiTheme="majorHAnsi" w:cstheme="minorHAnsi"/>
          <w:b/>
          <w:sz w:val="32"/>
          <w:szCs w:val="32"/>
        </w:rPr>
        <w:t xml:space="preserve"> &amp; SUPERVISORS</w:t>
      </w:r>
      <w:r w:rsidRPr="008A3E73">
        <w:rPr>
          <w:rFonts w:asciiTheme="majorHAnsi" w:hAnsiTheme="majorHAnsi" w:cstheme="minorHAnsi"/>
          <w:b/>
          <w:sz w:val="32"/>
          <w:szCs w:val="32"/>
        </w:rPr>
        <w:t>, M</w:t>
      </w:r>
      <w:r w:rsidR="00B57B1D" w:rsidRPr="008A3E73">
        <w:rPr>
          <w:rFonts w:asciiTheme="majorHAnsi" w:hAnsiTheme="majorHAnsi" w:cstheme="minorHAnsi"/>
          <w:b/>
          <w:sz w:val="32"/>
          <w:szCs w:val="32"/>
        </w:rPr>
        <w:t>arch</w:t>
      </w:r>
      <w:r w:rsidRPr="008A3E73">
        <w:rPr>
          <w:rFonts w:asciiTheme="majorHAnsi" w:hAnsiTheme="majorHAnsi" w:cstheme="minorHAnsi"/>
          <w:b/>
          <w:sz w:val="32"/>
          <w:szCs w:val="32"/>
        </w:rPr>
        <w:t xml:space="preserve"> 202</w:t>
      </w:r>
      <w:r w:rsidR="000A3ECC" w:rsidRPr="008A3E73">
        <w:rPr>
          <w:rFonts w:asciiTheme="majorHAnsi" w:hAnsiTheme="majorHAnsi" w:cstheme="minorHAnsi"/>
          <w:b/>
          <w:sz w:val="32"/>
          <w:szCs w:val="32"/>
        </w:rPr>
        <w:t>4</w:t>
      </w:r>
    </w:p>
    <w:p w14:paraId="52E0741E" w14:textId="4DAB288B" w:rsidR="00B57B1D" w:rsidRDefault="00B57B1D" w:rsidP="00B57B1D">
      <w:pPr>
        <w:spacing w:line="240" w:lineRule="auto"/>
        <w:jc w:val="both"/>
        <w:rPr>
          <w:rFonts w:asciiTheme="majorHAnsi" w:hAnsiTheme="majorHAnsi" w:cstheme="minorHAnsi"/>
          <w:b/>
          <w:sz w:val="24"/>
          <w:szCs w:val="24"/>
        </w:rPr>
      </w:pPr>
    </w:p>
    <w:p w14:paraId="43B8C7AD" w14:textId="77777777" w:rsidR="008A3E73" w:rsidRDefault="008A3E73" w:rsidP="00B57B1D">
      <w:pPr>
        <w:spacing w:line="240" w:lineRule="auto"/>
        <w:jc w:val="both"/>
        <w:rPr>
          <w:rFonts w:cstheme="minorHAnsi"/>
          <w:b/>
          <w:color w:val="000000"/>
          <w:sz w:val="18"/>
          <w:szCs w:val="18"/>
          <w:shd w:val="clear" w:color="auto" w:fill="FFFFFF"/>
        </w:rPr>
      </w:pPr>
    </w:p>
    <w:p w14:paraId="3A3F4E50" w14:textId="7418689A" w:rsidR="007800B0" w:rsidRDefault="007800B0" w:rsidP="00B57B1D">
      <w:pPr>
        <w:spacing w:line="240" w:lineRule="auto"/>
        <w:jc w:val="both"/>
        <w:rPr>
          <w:rFonts w:cstheme="minorHAnsi"/>
          <w:b/>
          <w:color w:val="000000"/>
          <w:sz w:val="18"/>
          <w:szCs w:val="18"/>
          <w:shd w:val="clear" w:color="auto" w:fill="FFFFFF"/>
        </w:rPr>
      </w:pPr>
    </w:p>
    <w:p w14:paraId="16E6663E" w14:textId="36963FCB" w:rsidR="009D68AA" w:rsidRPr="009D68AA" w:rsidRDefault="009D68AA" w:rsidP="009D68AA">
      <w:pPr>
        <w:rPr>
          <w:rFonts w:asciiTheme="majorHAnsi" w:hAnsiTheme="majorHAnsi" w:cs="Times New Roman"/>
          <w:b/>
          <w:color w:val="000000"/>
          <w:sz w:val="24"/>
          <w:szCs w:val="24"/>
          <w:shd w:val="clear" w:color="auto" w:fill="FFFFFF"/>
        </w:rPr>
      </w:pPr>
      <w:proofErr w:type="spellStart"/>
      <w:r w:rsidRPr="009D68AA">
        <w:rPr>
          <w:rFonts w:asciiTheme="majorHAnsi" w:hAnsiTheme="majorHAnsi" w:cs="Times New Roman"/>
          <w:b/>
          <w:color w:val="000000"/>
          <w:sz w:val="24"/>
          <w:szCs w:val="24"/>
          <w:shd w:val="clear" w:color="auto" w:fill="FFFFFF"/>
        </w:rPr>
        <w:t>PhDr</w:t>
      </w:r>
      <w:proofErr w:type="spellEnd"/>
      <w:r w:rsidRPr="009D68AA">
        <w:rPr>
          <w:rFonts w:asciiTheme="majorHAnsi" w:hAnsiTheme="majorHAnsi" w:cs="Times New Roman"/>
          <w:b/>
          <w:color w:val="000000"/>
          <w:sz w:val="24"/>
          <w:szCs w:val="24"/>
          <w:shd w:val="clear" w:color="auto" w:fill="FFFFFF"/>
        </w:rPr>
        <w:t xml:space="preserve">. Klára </w:t>
      </w:r>
      <w:proofErr w:type="spellStart"/>
      <w:r w:rsidRPr="009D68AA">
        <w:rPr>
          <w:rFonts w:asciiTheme="majorHAnsi" w:hAnsiTheme="majorHAnsi" w:cs="Times New Roman"/>
          <w:b/>
          <w:color w:val="000000"/>
          <w:sz w:val="24"/>
          <w:szCs w:val="24"/>
          <w:shd w:val="clear" w:color="auto" w:fill="FFFFFF"/>
        </w:rPr>
        <w:t>Lancová</w:t>
      </w:r>
      <w:proofErr w:type="spellEnd"/>
      <w:r w:rsidRPr="009D68AA">
        <w:rPr>
          <w:rFonts w:asciiTheme="majorHAnsi" w:hAnsiTheme="majorHAnsi" w:cs="Times New Roman"/>
          <w:b/>
          <w:color w:val="000000"/>
          <w:sz w:val="24"/>
          <w:szCs w:val="24"/>
          <w:shd w:val="clear" w:color="auto" w:fill="FFFFFF"/>
        </w:rPr>
        <w:t>, Ph.D. (linguistics)</w:t>
      </w:r>
    </w:p>
    <w:p w14:paraId="1FED1CB6" w14:textId="52540727" w:rsidR="009D68AA" w:rsidRDefault="009D68AA" w:rsidP="009D68AA">
      <w:pPr>
        <w:spacing w:after="0"/>
        <w:rPr>
          <w:rFonts w:cs="Times New Roman"/>
          <w:color w:val="000000"/>
          <w:shd w:val="clear" w:color="auto" w:fill="FFFFFF"/>
        </w:rPr>
      </w:pPr>
      <w:r w:rsidRPr="00DC32DF">
        <w:rPr>
          <w:rFonts w:cs="Times New Roman"/>
          <w:b/>
          <w:color w:val="000000"/>
          <w:shd w:val="clear" w:color="auto" w:fill="FFFFFF"/>
        </w:rPr>
        <w:t>1. Use of Word Formation Processes and Semantic Shift in Literary Works</w:t>
      </w:r>
      <w:r w:rsidRPr="00DC32DF">
        <w:rPr>
          <w:rFonts w:cs="Times New Roman"/>
          <w:color w:val="000000"/>
          <w:shd w:val="clear" w:color="auto" w:fill="FFFFFF"/>
        </w:rPr>
        <w:t> </w:t>
      </w:r>
    </w:p>
    <w:p w14:paraId="667330D5" w14:textId="77777777" w:rsidR="009D68AA" w:rsidRPr="00DC32DF" w:rsidRDefault="009D68AA" w:rsidP="009D68AA">
      <w:pPr>
        <w:ind w:firstLine="227"/>
        <w:rPr>
          <w:rFonts w:cs="Times New Roman"/>
          <w:color w:val="000000"/>
          <w:shd w:val="clear" w:color="auto" w:fill="FFFFFF"/>
        </w:rPr>
      </w:pPr>
      <w:r w:rsidRPr="00DC32DF">
        <w:rPr>
          <w:rFonts w:cs="Times New Roman"/>
          <w:color w:val="000000"/>
          <w:shd w:val="clear" w:color="auto" w:fill="FFFFFF"/>
        </w:rPr>
        <w:t xml:space="preserve">Selected Examples of Use of </w:t>
      </w:r>
      <w:proofErr w:type="spellStart"/>
      <w:r w:rsidRPr="00DC32DF">
        <w:rPr>
          <w:rFonts w:cs="Times New Roman"/>
          <w:color w:val="000000"/>
          <w:shd w:val="clear" w:color="auto" w:fill="FFFFFF"/>
        </w:rPr>
        <w:t>Czenglish</w:t>
      </w:r>
      <w:proofErr w:type="spellEnd"/>
      <w:r w:rsidRPr="00DC32DF">
        <w:rPr>
          <w:rFonts w:cs="Times New Roman"/>
          <w:color w:val="000000"/>
          <w:shd w:val="clear" w:color="auto" w:fill="FFFFFF"/>
        </w:rPr>
        <w:t xml:space="preserve"> by EFL Students</w:t>
      </w:r>
    </w:p>
    <w:p w14:paraId="6C25367D" w14:textId="77777777" w:rsidR="009D68AA" w:rsidRDefault="009D68AA" w:rsidP="009D68AA">
      <w:pPr>
        <w:spacing w:after="0"/>
        <w:rPr>
          <w:rFonts w:cs="Times New Roman"/>
          <w:color w:val="000000"/>
          <w:shd w:val="clear" w:color="auto" w:fill="FFFFFF"/>
        </w:rPr>
      </w:pPr>
      <w:r w:rsidRPr="00DC32DF">
        <w:rPr>
          <w:rFonts w:cs="Times New Roman"/>
          <w:b/>
          <w:color w:val="000000"/>
          <w:shd w:val="clear" w:color="auto" w:fill="FFFFFF"/>
        </w:rPr>
        <w:t>2.</w:t>
      </w:r>
      <w:r w:rsidRPr="00DC32DF">
        <w:rPr>
          <w:rFonts w:cs="Times New Roman"/>
          <w:color w:val="000000"/>
          <w:shd w:val="clear" w:color="auto" w:fill="FFFFFF"/>
        </w:rPr>
        <w:t xml:space="preserve"> </w:t>
      </w:r>
      <w:r w:rsidRPr="00DC32DF">
        <w:rPr>
          <w:rFonts w:cs="Times New Roman"/>
          <w:b/>
          <w:color w:val="000000"/>
          <w:shd w:val="clear" w:color="auto" w:fill="FFFFFF"/>
        </w:rPr>
        <w:t xml:space="preserve">Role of </w:t>
      </w:r>
      <w:proofErr w:type="spellStart"/>
      <w:r w:rsidRPr="00DC32DF">
        <w:rPr>
          <w:rFonts w:cs="Times New Roman"/>
          <w:b/>
          <w:color w:val="000000"/>
          <w:shd w:val="clear" w:color="auto" w:fill="FFFFFF"/>
        </w:rPr>
        <w:t>Phonetico</w:t>
      </w:r>
      <w:proofErr w:type="spellEnd"/>
      <w:r w:rsidRPr="00DC32DF">
        <w:rPr>
          <w:rFonts w:cs="Times New Roman"/>
          <w:b/>
          <w:color w:val="000000"/>
          <w:shd w:val="clear" w:color="auto" w:fill="FFFFFF"/>
        </w:rPr>
        <w:t>-Morphological Patterns in Minor Word Formation Processes</w:t>
      </w:r>
      <w:r w:rsidRPr="00DC32DF">
        <w:rPr>
          <w:rFonts w:cs="Times New Roman"/>
          <w:color w:val="000000"/>
          <w:shd w:val="clear" w:color="auto" w:fill="FFFFFF"/>
        </w:rPr>
        <w:t xml:space="preserve"> </w:t>
      </w:r>
    </w:p>
    <w:p w14:paraId="6AA854D1" w14:textId="77777777" w:rsidR="009D68AA" w:rsidRPr="00DC32DF" w:rsidRDefault="009D68AA" w:rsidP="009D68AA">
      <w:pPr>
        <w:ind w:firstLine="227"/>
        <w:rPr>
          <w:rFonts w:cs="Times New Roman"/>
          <w:color w:val="000000"/>
          <w:shd w:val="clear" w:color="auto" w:fill="FFFFFF"/>
        </w:rPr>
      </w:pPr>
      <w:r w:rsidRPr="00DC32DF">
        <w:rPr>
          <w:rFonts w:cs="Times New Roman"/>
          <w:color w:val="000000"/>
          <w:shd w:val="clear" w:color="auto" w:fill="FFFFFF"/>
        </w:rPr>
        <w:t>Stylistic Analysis of Social Media Posts</w:t>
      </w:r>
    </w:p>
    <w:p w14:paraId="56CAB60F" w14:textId="77777777" w:rsidR="009D68AA" w:rsidRPr="00DC32DF" w:rsidRDefault="009D68AA" w:rsidP="009D68AA">
      <w:pPr>
        <w:rPr>
          <w:rFonts w:cs="Times New Roman"/>
          <w:b/>
          <w:color w:val="000000"/>
          <w:shd w:val="clear" w:color="auto" w:fill="FFFFFF"/>
        </w:rPr>
      </w:pPr>
      <w:r w:rsidRPr="00DC32DF">
        <w:rPr>
          <w:rFonts w:cs="Times New Roman"/>
          <w:b/>
          <w:color w:val="000000"/>
          <w:shd w:val="clear" w:color="auto" w:fill="FFFFFF"/>
        </w:rPr>
        <w:t>3.</w:t>
      </w:r>
      <w:r w:rsidRPr="00DC32DF">
        <w:rPr>
          <w:rFonts w:cs="Times New Roman"/>
          <w:color w:val="000000"/>
          <w:shd w:val="clear" w:color="auto" w:fill="FFFFFF"/>
        </w:rPr>
        <w:t xml:space="preserve"> </w:t>
      </w:r>
      <w:r w:rsidRPr="00DC32DF">
        <w:rPr>
          <w:rFonts w:cs="Times New Roman"/>
          <w:b/>
          <w:color w:val="000000"/>
          <w:shd w:val="clear" w:color="auto" w:fill="FFFFFF"/>
        </w:rPr>
        <w:t>Comparative Analysis of Transparency of Selected Phrasemes</w:t>
      </w:r>
    </w:p>
    <w:p w14:paraId="6771E18A" w14:textId="74260299" w:rsidR="009D68AA" w:rsidRDefault="009D68AA" w:rsidP="00B57B1D">
      <w:pPr>
        <w:spacing w:line="240" w:lineRule="auto"/>
        <w:jc w:val="both"/>
        <w:rPr>
          <w:rFonts w:cstheme="minorHAnsi"/>
          <w:b/>
          <w:color w:val="000000"/>
          <w:sz w:val="18"/>
          <w:szCs w:val="18"/>
          <w:shd w:val="clear" w:color="auto" w:fill="FFFFFF"/>
        </w:rPr>
      </w:pPr>
    </w:p>
    <w:p w14:paraId="713EA05D" w14:textId="77777777" w:rsidR="009D68AA" w:rsidRDefault="009D68AA" w:rsidP="00B57B1D">
      <w:pPr>
        <w:spacing w:line="240" w:lineRule="auto"/>
        <w:jc w:val="both"/>
        <w:rPr>
          <w:rFonts w:cstheme="minorHAnsi"/>
          <w:b/>
          <w:color w:val="000000"/>
          <w:sz w:val="18"/>
          <w:szCs w:val="18"/>
          <w:shd w:val="clear" w:color="auto" w:fill="FFFFFF"/>
        </w:rPr>
      </w:pPr>
    </w:p>
    <w:p w14:paraId="39FCE97D" w14:textId="77777777" w:rsidR="009D68AA" w:rsidRPr="004A3966" w:rsidRDefault="009D68AA" w:rsidP="00B57B1D">
      <w:pPr>
        <w:spacing w:line="240" w:lineRule="auto"/>
        <w:jc w:val="both"/>
        <w:rPr>
          <w:rFonts w:cstheme="minorHAnsi"/>
          <w:b/>
          <w:color w:val="000000"/>
          <w:sz w:val="18"/>
          <w:szCs w:val="18"/>
          <w:shd w:val="clear" w:color="auto" w:fill="FFFFFF"/>
        </w:rPr>
      </w:pPr>
    </w:p>
    <w:p w14:paraId="34A3551B" w14:textId="208EA271" w:rsidR="007800B0" w:rsidRPr="00FE3E46" w:rsidRDefault="007D67DB" w:rsidP="00FE3E46">
      <w:pPr>
        <w:rPr>
          <w:rFonts w:ascii="Cambria" w:hAnsi="Cambria" w:cs="Times New Roman"/>
          <w:b/>
          <w:color w:val="000000"/>
          <w:sz w:val="24"/>
          <w:szCs w:val="24"/>
          <w:shd w:val="clear" w:color="auto" w:fill="FFFFFF"/>
          <w:lang w:val="en-GB"/>
        </w:rPr>
      </w:pPr>
      <w:proofErr w:type="spellStart"/>
      <w:r w:rsidRPr="00B57B1D">
        <w:rPr>
          <w:rFonts w:asciiTheme="majorHAnsi" w:hAnsiTheme="majorHAnsi" w:cstheme="minorHAnsi"/>
          <w:b/>
          <w:sz w:val="24"/>
          <w:szCs w:val="24"/>
          <w:lang w:val="en-GB"/>
        </w:rPr>
        <w:t>PhDr</w:t>
      </w:r>
      <w:proofErr w:type="spellEnd"/>
      <w:r w:rsidRPr="00B57B1D">
        <w:rPr>
          <w:rFonts w:asciiTheme="majorHAnsi" w:hAnsiTheme="majorHAnsi" w:cstheme="minorHAnsi"/>
          <w:b/>
          <w:sz w:val="24"/>
          <w:szCs w:val="24"/>
          <w:lang w:val="en-GB"/>
        </w:rPr>
        <w:t xml:space="preserve">. Jarmila </w:t>
      </w:r>
      <w:proofErr w:type="spellStart"/>
      <w:r w:rsidRPr="00B57B1D">
        <w:rPr>
          <w:rFonts w:asciiTheme="majorHAnsi" w:hAnsiTheme="majorHAnsi" w:cstheme="minorHAnsi"/>
          <w:b/>
          <w:sz w:val="24"/>
          <w:szCs w:val="24"/>
          <w:lang w:val="en-GB"/>
        </w:rPr>
        <w:t>Petrlíková</w:t>
      </w:r>
      <w:proofErr w:type="spellEnd"/>
      <w:r w:rsidRPr="00B57B1D">
        <w:rPr>
          <w:rFonts w:asciiTheme="majorHAnsi" w:hAnsiTheme="majorHAnsi" w:cstheme="minorHAnsi"/>
          <w:b/>
          <w:sz w:val="24"/>
          <w:szCs w:val="24"/>
          <w:lang w:val="en-GB"/>
        </w:rPr>
        <w:t>, Ph.D.</w:t>
      </w:r>
      <w:r w:rsidR="00FE3E46">
        <w:rPr>
          <w:rFonts w:asciiTheme="majorHAnsi" w:hAnsiTheme="majorHAnsi" w:cstheme="minorHAnsi"/>
          <w:b/>
          <w:sz w:val="24"/>
          <w:szCs w:val="24"/>
          <w:lang w:val="en-GB"/>
        </w:rPr>
        <w:t xml:space="preserve">  </w:t>
      </w:r>
      <w:r w:rsidR="00FE3E46" w:rsidRPr="00FE3E46">
        <w:rPr>
          <w:rFonts w:ascii="Cambria" w:hAnsi="Cambria" w:cs="Times New Roman"/>
          <w:b/>
          <w:color w:val="000000"/>
          <w:sz w:val="24"/>
          <w:szCs w:val="24"/>
          <w:shd w:val="clear" w:color="auto" w:fill="FFFFFF"/>
        </w:rPr>
        <w:t>(linguistics)</w:t>
      </w:r>
    </w:p>
    <w:p w14:paraId="557F0133" w14:textId="77777777" w:rsidR="000A3ECC" w:rsidRPr="00DC32DF" w:rsidRDefault="000A3ECC" w:rsidP="0095496E">
      <w:pPr>
        <w:ind w:left="284" w:hanging="284"/>
        <w:jc w:val="both"/>
      </w:pPr>
      <w:r w:rsidRPr="00DC32DF">
        <w:rPr>
          <w:b/>
        </w:rPr>
        <w:t>1. The expression of temporal relations in English non-finite clauses with respect to those in finite dependent clauses.</w:t>
      </w:r>
      <w:r w:rsidRPr="00DC32DF">
        <w:t xml:space="preserve"> Searching for sentences containing non-finite clauses and examining the mutual temporal relationships between the verb phrases in the main and non-finite clause respectively, with respect to the concept of anteriority or posteriority. </w:t>
      </w:r>
    </w:p>
    <w:p w14:paraId="22983596" w14:textId="10A6588E" w:rsidR="000A3ECC" w:rsidRPr="00DC32DF" w:rsidRDefault="000A3ECC" w:rsidP="0095496E">
      <w:pPr>
        <w:ind w:left="284" w:hanging="284"/>
        <w:jc w:val="both"/>
      </w:pPr>
      <w:r w:rsidRPr="00DC32DF">
        <w:rPr>
          <w:b/>
        </w:rPr>
        <w:t>2. The occurrence of the overt subject in non-finite clauses within an English sentence and Czech equivalents of such structures</w:t>
      </w:r>
      <w:r w:rsidRPr="00DC32DF">
        <w:t>. Searching for sentences containing non-finite verb phrases with the expressed subject. Analysing the forms of such subjects and trying to identify the reasons for using individual forms of the overt subject. Comparing the non-finite clauses with their Czech equivalents from the point of view of the expression of the subject in them.</w:t>
      </w:r>
    </w:p>
    <w:p w14:paraId="457A788C" w14:textId="589FFD67" w:rsidR="000A3ECC" w:rsidRPr="00DC32DF" w:rsidRDefault="000A3ECC" w:rsidP="0095496E">
      <w:pPr>
        <w:ind w:left="284" w:hanging="284"/>
        <w:jc w:val="both"/>
      </w:pPr>
      <w:r w:rsidRPr="00DC32DF">
        <w:rPr>
          <w:b/>
        </w:rPr>
        <w:t>3. Copular predications in English with respect to Czech.</w:t>
      </w:r>
      <w:r w:rsidRPr="00DC32DF">
        <w:t xml:space="preserve"> The theoretical description of </w:t>
      </w:r>
      <w:r>
        <w:t>the</w:t>
      </w:r>
      <w:r w:rsidRPr="00DC32DF">
        <w:t xml:space="preserve"> concept of linking verbs in the English and the Czech language</w:t>
      </w:r>
      <w:r>
        <w:t>s</w:t>
      </w:r>
      <w:r w:rsidRPr="00DC32DF">
        <w:t>, the condition for the occurrence of the English linking verbs, their frequency in English and analysis of their Czech equivalents.</w:t>
      </w:r>
    </w:p>
    <w:p w14:paraId="7BE63DFB" w14:textId="68111E80" w:rsidR="000A3ECC" w:rsidRPr="00DC32DF" w:rsidRDefault="000A3ECC" w:rsidP="0095496E">
      <w:pPr>
        <w:ind w:left="284" w:hanging="284"/>
        <w:jc w:val="both"/>
      </w:pPr>
      <w:r w:rsidRPr="00DC32DF">
        <w:rPr>
          <w:b/>
        </w:rPr>
        <w:t>4. The concept of perfective aspect of English finite verb phrases with respect to Czech</w:t>
      </w:r>
      <w:r w:rsidRPr="00DC32DF">
        <w:t>. The theoretical description of this grammatical category in English and Czech, the means of it</w:t>
      </w:r>
      <w:r>
        <w:t>s</w:t>
      </w:r>
      <w:r w:rsidRPr="00DC32DF">
        <w:t xml:space="preserve"> expression in both languages and the analysis of 100 examples of the English finite verb phrases from the point of view of verbal respect and the comparison of the aspect of their Czech equivalents.</w:t>
      </w:r>
    </w:p>
    <w:p w14:paraId="4411C781" w14:textId="6466B88C" w:rsidR="000A3ECC" w:rsidRPr="00DC32DF" w:rsidRDefault="000A3ECC" w:rsidP="0095496E">
      <w:pPr>
        <w:ind w:left="284" w:hanging="284"/>
        <w:jc w:val="both"/>
      </w:pPr>
      <w:r w:rsidRPr="00DC32DF">
        <w:rPr>
          <w:b/>
        </w:rPr>
        <w:t>5. Fronted elements in an English declarative sentence</w:t>
      </w:r>
      <w:r w:rsidRPr="00DC32DF">
        <w:t xml:space="preserve"> </w:t>
      </w:r>
      <w:r w:rsidRPr="00DC32DF">
        <w:rPr>
          <w:b/>
        </w:rPr>
        <w:t xml:space="preserve">– the competition of the grammatical word order and functional sentence perspective aspects in English with respect to Czech </w:t>
      </w:r>
      <w:r w:rsidRPr="00DC32DF">
        <w:t>(the functions of the objective word order in an English sentence; the conditions of the occurrence of fronted expressions and potential change of their communicative dynamism with respect to the principles of FSP applied in Czech</w:t>
      </w:r>
    </w:p>
    <w:p w14:paraId="6DFB826E" w14:textId="77777777" w:rsidR="00413C44" w:rsidRPr="00321C46" w:rsidRDefault="00413C44" w:rsidP="00413C44">
      <w:pPr>
        <w:jc w:val="center"/>
        <w:rPr>
          <w:rFonts w:cs="Times New Roman"/>
          <w:b/>
          <w:color w:val="000000"/>
          <w:u w:val="single"/>
          <w:shd w:val="clear" w:color="auto" w:fill="FFFFFF"/>
        </w:rPr>
      </w:pPr>
    </w:p>
    <w:p w14:paraId="40BEC454" w14:textId="5F6CC815" w:rsidR="007D67DB" w:rsidRPr="00FE3E46" w:rsidRDefault="007D67DB" w:rsidP="006B26CB">
      <w:pPr>
        <w:spacing w:after="240" w:line="240" w:lineRule="auto"/>
        <w:jc w:val="both"/>
        <w:rPr>
          <w:rFonts w:asciiTheme="majorHAnsi" w:hAnsiTheme="majorHAnsi" w:cstheme="minorHAnsi"/>
          <w:b/>
          <w:bCs/>
          <w:sz w:val="24"/>
          <w:szCs w:val="24"/>
        </w:rPr>
      </w:pPr>
      <w:proofErr w:type="spellStart"/>
      <w:r w:rsidRPr="00B57B1D">
        <w:rPr>
          <w:rFonts w:asciiTheme="majorHAnsi" w:hAnsiTheme="majorHAnsi" w:cstheme="minorHAnsi"/>
          <w:b/>
          <w:bCs/>
          <w:sz w:val="24"/>
          <w:szCs w:val="24"/>
        </w:rPr>
        <w:lastRenderedPageBreak/>
        <w:t>PhDr</w:t>
      </w:r>
      <w:proofErr w:type="spellEnd"/>
      <w:r w:rsidRPr="00B57B1D">
        <w:rPr>
          <w:rFonts w:asciiTheme="majorHAnsi" w:hAnsiTheme="majorHAnsi" w:cstheme="minorHAnsi"/>
          <w:b/>
          <w:bCs/>
          <w:sz w:val="24"/>
          <w:szCs w:val="24"/>
        </w:rPr>
        <w:t xml:space="preserve">. Magdaléna </w:t>
      </w:r>
      <w:proofErr w:type="spellStart"/>
      <w:r w:rsidRPr="00B57B1D">
        <w:rPr>
          <w:rFonts w:asciiTheme="majorHAnsi" w:hAnsiTheme="majorHAnsi" w:cstheme="minorHAnsi"/>
          <w:b/>
          <w:bCs/>
          <w:sz w:val="24"/>
          <w:szCs w:val="24"/>
        </w:rPr>
        <w:t>Potočňáková</w:t>
      </w:r>
      <w:proofErr w:type="spellEnd"/>
      <w:r w:rsidRPr="00B57B1D">
        <w:rPr>
          <w:rFonts w:asciiTheme="majorHAnsi" w:hAnsiTheme="majorHAnsi" w:cstheme="minorHAnsi"/>
          <w:b/>
          <w:bCs/>
          <w:sz w:val="24"/>
          <w:szCs w:val="24"/>
        </w:rPr>
        <w:t>, Ph.D.</w:t>
      </w:r>
      <w:r w:rsidR="00FE3E46">
        <w:rPr>
          <w:rFonts w:asciiTheme="majorHAnsi" w:hAnsiTheme="majorHAnsi" w:cstheme="minorHAnsi"/>
          <w:b/>
          <w:bCs/>
          <w:sz w:val="24"/>
          <w:szCs w:val="24"/>
        </w:rPr>
        <w:t xml:space="preserve"> </w:t>
      </w:r>
      <w:r w:rsidR="00FE3E46" w:rsidRPr="00FE3E46">
        <w:rPr>
          <w:rFonts w:asciiTheme="majorHAnsi" w:hAnsiTheme="majorHAnsi" w:cstheme="minorHAnsi"/>
          <w:b/>
          <w:bCs/>
          <w:sz w:val="24"/>
          <w:szCs w:val="24"/>
        </w:rPr>
        <w:t>(</w:t>
      </w:r>
      <w:r w:rsidR="00FE3E46" w:rsidRPr="00FE3E46">
        <w:rPr>
          <w:rFonts w:asciiTheme="majorHAnsi" w:hAnsiTheme="majorHAnsi" w:cs="Times New Roman"/>
          <w:b/>
          <w:color w:val="000000"/>
          <w:sz w:val="24"/>
          <w:szCs w:val="24"/>
        </w:rPr>
        <w:t>English studies – literature)</w:t>
      </w:r>
    </w:p>
    <w:p w14:paraId="6A1388BB" w14:textId="77777777" w:rsidR="000A3ECC" w:rsidRPr="00652F02" w:rsidRDefault="000A3ECC" w:rsidP="000A3ECC">
      <w:pPr>
        <w:rPr>
          <w:rFonts w:cs="Times New Roman"/>
          <w:color w:val="000000"/>
          <w:shd w:val="clear" w:color="auto" w:fill="FFFFFF"/>
        </w:rPr>
      </w:pPr>
      <w:r w:rsidRPr="00652F02">
        <w:rPr>
          <w:rFonts w:cs="Times New Roman"/>
          <w:b/>
          <w:color w:val="000000"/>
          <w:shd w:val="clear" w:color="auto" w:fill="FFFFFF"/>
        </w:rPr>
        <w:t>1.</w:t>
      </w:r>
      <w:r w:rsidRPr="00652F02">
        <w:rPr>
          <w:rFonts w:cs="Times New Roman"/>
          <w:color w:val="000000"/>
          <w:shd w:val="clear" w:color="auto" w:fill="FFFFFF"/>
        </w:rPr>
        <w:t> The phenomenon of picture books in children's literature (authors,</w:t>
      </w:r>
      <w:r w:rsidRPr="00652F02">
        <w:rPr>
          <w:rFonts w:cs="Times New Roman"/>
          <w:color w:val="000000"/>
        </w:rPr>
        <w:t xml:space="preserve"> </w:t>
      </w:r>
      <w:r w:rsidRPr="00652F02">
        <w:rPr>
          <w:rFonts w:cs="Times New Roman"/>
          <w:color w:val="000000"/>
          <w:shd w:val="clear" w:color="auto" w:fill="FFFFFF"/>
        </w:rPr>
        <w:t>themes, cultural issues)</w:t>
      </w:r>
    </w:p>
    <w:p w14:paraId="0A976555" w14:textId="3EA4EDBF" w:rsidR="000A3ECC" w:rsidRPr="00652F02" w:rsidRDefault="000A3ECC" w:rsidP="000A3ECC">
      <w:pPr>
        <w:rPr>
          <w:rFonts w:cs="Times New Roman"/>
          <w:color w:val="000000"/>
          <w:shd w:val="clear" w:color="auto" w:fill="FFFFFF"/>
        </w:rPr>
      </w:pPr>
      <w:r w:rsidRPr="00652F02">
        <w:rPr>
          <w:rFonts w:cs="Times New Roman"/>
          <w:b/>
          <w:color w:val="000000"/>
          <w:shd w:val="clear" w:color="auto" w:fill="FFFFFF"/>
        </w:rPr>
        <w:t>2.</w:t>
      </w:r>
      <w:r w:rsidRPr="00652F02">
        <w:rPr>
          <w:rFonts w:cs="Times New Roman"/>
          <w:color w:val="000000"/>
          <w:shd w:val="clear" w:color="auto" w:fill="FFFFFF"/>
        </w:rPr>
        <w:t> The English Abroad in the novels of E. M. Forster and their film</w:t>
      </w:r>
      <w:r w:rsidRPr="00652F02">
        <w:rPr>
          <w:rFonts w:cs="Times New Roman"/>
          <w:color w:val="000000"/>
        </w:rPr>
        <w:t xml:space="preserve"> </w:t>
      </w:r>
      <w:r w:rsidRPr="00652F02">
        <w:rPr>
          <w:rFonts w:cs="Times New Roman"/>
          <w:color w:val="000000"/>
          <w:shd w:val="clear" w:color="auto" w:fill="FFFFFF"/>
        </w:rPr>
        <w:t>adaptations</w:t>
      </w:r>
    </w:p>
    <w:p w14:paraId="526947AE" w14:textId="43A97AF4" w:rsidR="000A3ECC" w:rsidRDefault="000A3ECC" w:rsidP="000A3ECC">
      <w:pPr>
        <w:rPr>
          <w:rFonts w:cs="Times New Roman"/>
          <w:color w:val="000000"/>
          <w:shd w:val="clear" w:color="auto" w:fill="FFFFFF"/>
        </w:rPr>
      </w:pPr>
      <w:r w:rsidRPr="00652F02">
        <w:rPr>
          <w:rFonts w:cs="Times New Roman"/>
          <w:b/>
          <w:color w:val="000000"/>
          <w:shd w:val="clear" w:color="auto" w:fill="FFFFFF"/>
        </w:rPr>
        <w:t>3.</w:t>
      </w:r>
      <w:r w:rsidRPr="00652F02">
        <w:rPr>
          <w:rFonts w:cs="Times New Roman"/>
          <w:color w:val="000000"/>
          <w:shd w:val="clear" w:color="auto" w:fill="FFFFFF"/>
        </w:rPr>
        <w:t> Shakespeare Relocated - Reimagined – Retold (Akira Kurosawa, Bollywood, Hogarth Shakespeare, etc.)</w:t>
      </w:r>
      <w:r w:rsidRPr="00652F02">
        <w:rPr>
          <w:rFonts w:cs="Times New Roman"/>
          <w:color w:val="000000"/>
        </w:rPr>
        <w:br/>
      </w:r>
    </w:p>
    <w:p w14:paraId="6C9A8ECB" w14:textId="77777777" w:rsidR="008A3E73" w:rsidRPr="008A3E73" w:rsidRDefault="008A3E73" w:rsidP="000A3ECC">
      <w:pPr>
        <w:rPr>
          <w:rFonts w:cs="Times New Roman"/>
          <w:color w:val="000000"/>
          <w:sz w:val="16"/>
          <w:szCs w:val="16"/>
          <w:shd w:val="clear" w:color="auto" w:fill="FFFFFF"/>
        </w:rPr>
      </w:pPr>
    </w:p>
    <w:p w14:paraId="78A1BB96" w14:textId="77777777" w:rsidR="009D68AA" w:rsidRPr="00C63A99" w:rsidRDefault="009D68AA" w:rsidP="00B57B1D">
      <w:pPr>
        <w:spacing w:line="240" w:lineRule="auto"/>
        <w:jc w:val="both"/>
        <w:rPr>
          <w:rFonts w:cstheme="minorHAnsi"/>
          <w:b/>
          <w:color w:val="000000"/>
          <w:sz w:val="40"/>
          <w:szCs w:val="40"/>
          <w:u w:val="single"/>
          <w:shd w:val="clear" w:color="auto" w:fill="FFFFFF"/>
        </w:rPr>
      </w:pPr>
    </w:p>
    <w:p w14:paraId="0357E7E7" w14:textId="01CA8B70" w:rsidR="00B45093" w:rsidRPr="00FE3E46" w:rsidRDefault="00037074" w:rsidP="006B26CB">
      <w:pPr>
        <w:spacing w:after="240" w:line="240" w:lineRule="auto"/>
        <w:jc w:val="both"/>
        <w:rPr>
          <w:rFonts w:asciiTheme="majorHAnsi" w:hAnsiTheme="majorHAnsi" w:cstheme="minorHAnsi"/>
          <w:b/>
          <w:bCs/>
          <w:sz w:val="24"/>
          <w:szCs w:val="24"/>
        </w:rPr>
      </w:pPr>
      <w:r w:rsidRPr="006B26CB">
        <w:rPr>
          <w:rFonts w:asciiTheme="majorHAnsi" w:hAnsiTheme="majorHAnsi" w:cstheme="minorHAnsi"/>
          <w:b/>
          <w:color w:val="000000"/>
          <w:sz w:val="24"/>
          <w:szCs w:val="24"/>
          <w:shd w:val="clear" w:color="auto" w:fill="FFFFFF"/>
        </w:rPr>
        <w:t>D</w:t>
      </w:r>
      <w:r w:rsidR="00B45093" w:rsidRPr="006B26CB">
        <w:rPr>
          <w:rFonts w:asciiTheme="majorHAnsi" w:hAnsiTheme="majorHAnsi" w:cstheme="minorHAnsi"/>
          <w:b/>
          <w:color w:val="000000"/>
          <w:sz w:val="24"/>
          <w:szCs w:val="24"/>
          <w:shd w:val="clear" w:color="auto" w:fill="FFFFFF"/>
        </w:rPr>
        <w:t>oc. Justin Quinn, Ph.D.</w:t>
      </w:r>
      <w:r w:rsidR="00FE3E46">
        <w:rPr>
          <w:rFonts w:asciiTheme="majorHAnsi" w:hAnsiTheme="majorHAnsi" w:cstheme="minorHAnsi"/>
          <w:b/>
          <w:color w:val="000000"/>
          <w:sz w:val="24"/>
          <w:szCs w:val="24"/>
          <w:shd w:val="clear" w:color="auto" w:fill="FFFFFF"/>
        </w:rPr>
        <w:t xml:space="preserve"> </w:t>
      </w:r>
      <w:r w:rsidR="00FE3E46" w:rsidRPr="00FE3E46">
        <w:rPr>
          <w:rFonts w:asciiTheme="majorHAnsi" w:hAnsiTheme="majorHAnsi" w:cstheme="minorHAnsi"/>
          <w:b/>
          <w:bCs/>
          <w:sz w:val="24"/>
          <w:szCs w:val="24"/>
        </w:rPr>
        <w:t>(</w:t>
      </w:r>
      <w:r w:rsidR="00FE3E46" w:rsidRPr="00FE3E46">
        <w:rPr>
          <w:rFonts w:asciiTheme="majorHAnsi" w:hAnsiTheme="majorHAnsi" w:cs="Times New Roman"/>
          <w:b/>
          <w:color w:val="000000"/>
          <w:sz w:val="24"/>
          <w:szCs w:val="24"/>
        </w:rPr>
        <w:t>English studies)</w:t>
      </w:r>
    </w:p>
    <w:p w14:paraId="6160677E" w14:textId="57004121" w:rsidR="00F85A1A" w:rsidRPr="00B57B1D" w:rsidRDefault="00B57B1D" w:rsidP="00B57B1D">
      <w:pPr>
        <w:spacing w:line="240" w:lineRule="auto"/>
        <w:jc w:val="both"/>
        <w:rPr>
          <w:rFonts w:cstheme="minorHAnsi"/>
        </w:rPr>
      </w:pPr>
      <w:r w:rsidRPr="00B57B1D">
        <w:rPr>
          <w:rFonts w:cstheme="minorHAnsi"/>
        </w:rPr>
        <w:t>I am happy to supervise theses in literature and culture (poems, novels, pop culture, genre fiction like sci-fi, etc.) that connect with some of the larger themes of your studies, such as intercultural theory, postcolonialism, immigration, transnationalism.</w:t>
      </w:r>
    </w:p>
    <w:p w14:paraId="641F81D3" w14:textId="38777066" w:rsidR="00F85A1A" w:rsidRPr="009C0F72" w:rsidRDefault="00F85A1A" w:rsidP="00B57B1D">
      <w:pPr>
        <w:spacing w:line="240" w:lineRule="auto"/>
        <w:jc w:val="both"/>
        <w:rPr>
          <w:rFonts w:cstheme="minorHAnsi"/>
          <w:sz w:val="18"/>
          <w:szCs w:val="18"/>
        </w:rPr>
      </w:pPr>
    </w:p>
    <w:p w14:paraId="29A11D08" w14:textId="77777777" w:rsidR="004A3966" w:rsidRPr="00C63A99" w:rsidRDefault="004A3966" w:rsidP="00B57B1D">
      <w:pPr>
        <w:spacing w:line="240" w:lineRule="auto"/>
        <w:jc w:val="both"/>
        <w:rPr>
          <w:rFonts w:cstheme="minorHAnsi"/>
          <w:sz w:val="40"/>
          <w:szCs w:val="40"/>
        </w:rPr>
      </w:pPr>
    </w:p>
    <w:p w14:paraId="27C469E0" w14:textId="0AB4F21E" w:rsidR="00F85A1A" w:rsidRPr="00FE3E46" w:rsidRDefault="005E116E" w:rsidP="00FE3E46">
      <w:pPr>
        <w:rPr>
          <w:rFonts w:ascii="Cambria" w:hAnsi="Cambria" w:cs="Times New Roman"/>
          <w:b/>
          <w:color w:val="000000"/>
          <w:sz w:val="24"/>
          <w:szCs w:val="24"/>
          <w:shd w:val="clear" w:color="auto" w:fill="FFFFFF"/>
          <w:lang w:val="en-GB"/>
        </w:rPr>
      </w:pPr>
      <w:proofErr w:type="spellStart"/>
      <w:r w:rsidRPr="006B26CB">
        <w:rPr>
          <w:rFonts w:asciiTheme="majorHAnsi" w:hAnsiTheme="majorHAnsi" w:cstheme="minorHAnsi"/>
          <w:b/>
          <w:sz w:val="24"/>
          <w:szCs w:val="24"/>
        </w:rPr>
        <w:t>PhDr</w:t>
      </w:r>
      <w:proofErr w:type="spellEnd"/>
      <w:r w:rsidRPr="006B26CB">
        <w:rPr>
          <w:rFonts w:asciiTheme="majorHAnsi" w:hAnsiTheme="majorHAnsi" w:cstheme="minorHAnsi"/>
          <w:b/>
          <w:sz w:val="24"/>
          <w:szCs w:val="24"/>
        </w:rPr>
        <w:t>. Naděžda Stašková, Ph.D.</w:t>
      </w:r>
      <w:r w:rsidR="00FE3E46">
        <w:rPr>
          <w:rFonts w:asciiTheme="majorHAnsi" w:hAnsiTheme="majorHAnsi" w:cstheme="minorHAnsi"/>
          <w:b/>
          <w:sz w:val="24"/>
          <w:szCs w:val="24"/>
        </w:rPr>
        <w:t xml:space="preserve"> </w:t>
      </w:r>
      <w:r w:rsidR="00FE3E46" w:rsidRPr="00FE3E46">
        <w:rPr>
          <w:rFonts w:ascii="Cambria" w:hAnsi="Cambria" w:cs="Times New Roman"/>
          <w:b/>
          <w:color w:val="000000"/>
          <w:sz w:val="24"/>
          <w:szCs w:val="24"/>
          <w:shd w:val="clear" w:color="auto" w:fill="FFFFFF"/>
        </w:rPr>
        <w:t>(linguistics)</w:t>
      </w:r>
    </w:p>
    <w:p w14:paraId="0DF2031A" w14:textId="77777777" w:rsidR="009E4932" w:rsidRPr="009F5D76" w:rsidRDefault="009E4932" w:rsidP="009E4932">
      <w:pPr>
        <w:pStyle w:val="ListParagraph"/>
        <w:numPr>
          <w:ilvl w:val="0"/>
          <w:numId w:val="4"/>
        </w:numPr>
        <w:jc w:val="both"/>
        <w:rPr>
          <w:lang w:val="en-GB"/>
        </w:rPr>
      </w:pPr>
      <w:r w:rsidRPr="009F5D76">
        <w:rPr>
          <w:b/>
          <w:bCs/>
          <w:lang w:val="en-GB"/>
        </w:rPr>
        <w:t>Realization of aspects of connected speech</w:t>
      </w:r>
    </w:p>
    <w:p w14:paraId="186DB312" w14:textId="77777777" w:rsidR="009E4932" w:rsidRPr="009F5D76" w:rsidRDefault="009E4932" w:rsidP="00C63A99">
      <w:pPr>
        <w:pStyle w:val="ListParagraph"/>
        <w:spacing w:line="240" w:lineRule="auto"/>
        <w:ind w:left="340"/>
        <w:jc w:val="both"/>
        <w:rPr>
          <w:lang w:val="en-GB"/>
        </w:rPr>
      </w:pPr>
      <w:r w:rsidRPr="009F5D76">
        <w:rPr>
          <w:lang w:val="en-GB"/>
        </w:rPr>
        <w:t>Theoretical description of aspects of connected speech, phonological analysis of an authentic text (linking, assimilation, elision</w:t>
      </w:r>
      <w:r>
        <w:rPr>
          <w:lang w:val="en-GB"/>
        </w:rPr>
        <w:t>)</w:t>
      </w:r>
      <w:r w:rsidRPr="009F5D76">
        <w:rPr>
          <w:lang w:val="en-GB"/>
        </w:rPr>
        <w:t xml:space="preserve"> – identification of individual potential aspects in the written text followed by an experiment with various native speakers and finding out to what extent the aspects are realized</w:t>
      </w:r>
      <w:r>
        <w:rPr>
          <w:lang w:val="en-GB"/>
        </w:rPr>
        <w:t xml:space="preserve"> in their speech.</w:t>
      </w:r>
    </w:p>
    <w:p w14:paraId="437B7CFA" w14:textId="77777777" w:rsidR="009E4932" w:rsidRPr="009E4932" w:rsidRDefault="009E4932" w:rsidP="00C63A99">
      <w:pPr>
        <w:pStyle w:val="ListParagraph"/>
        <w:spacing w:line="240" w:lineRule="auto"/>
        <w:jc w:val="both"/>
        <w:rPr>
          <w:b/>
          <w:sz w:val="12"/>
          <w:szCs w:val="12"/>
          <w:lang w:val="en-GB"/>
        </w:rPr>
      </w:pPr>
    </w:p>
    <w:p w14:paraId="73764893" w14:textId="77777777" w:rsidR="009E4932" w:rsidRPr="008A3E73" w:rsidRDefault="009E4932" w:rsidP="00C63A99">
      <w:pPr>
        <w:pStyle w:val="ListParagraph"/>
        <w:numPr>
          <w:ilvl w:val="0"/>
          <w:numId w:val="4"/>
        </w:numPr>
        <w:spacing w:line="240" w:lineRule="auto"/>
        <w:jc w:val="both"/>
        <w:rPr>
          <w:b/>
          <w:lang w:val="en-GB"/>
        </w:rPr>
      </w:pPr>
      <w:r w:rsidRPr="008A3E73">
        <w:rPr>
          <w:b/>
          <w:lang w:val="en-GB"/>
        </w:rPr>
        <w:t>Czech and English word-formation processes</w:t>
      </w:r>
    </w:p>
    <w:p w14:paraId="1BCB33BA" w14:textId="77777777" w:rsidR="009E4932" w:rsidRPr="008A3E73" w:rsidRDefault="009E4932" w:rsidP="00C63A99">
      <w:pPr>
        <w:pStyle w:val="ListParagraph"/>
        <w:spacing w:line="240" w:lineRule="auto"/>
        <w:ind w:left="340"/>
        <w:jc w:val="both"/>
        <w:rPr>
          <w:lang w:val="en-GB"/>
        </w:rPr>
      </w:pPr>
      <w:r w:rsidRPr="008A3E73">
        <w:rPr>
          <w:lang w:val="en-GB"/>
        </w:rPr>
        <w:t>Comparison of ways of word-formation in Czech and English; theoretical description, hypothesis, practical analysis of an authentic text (e.g. newspaper reports) and evaluation of frequency of the individual processes in both languages.</w:t>
      </w:r>
    </w:p>
    <w:p w14:paraId="5D8C3804" w14:textId="77777777" w:rsidR="009E4932" w:rsidRPr="009E4932" w:rsidRDefault="009E4932" w:rsidP="00C63A99">
      <w:pPr>
        <w:pStyle w:val="ListParagraph"/>
        <w:spacing w:line="240" w:lineRule="auto"/>
        <w:jc w:val="both"/>
        <w:rPr>
          <w:sz w:val="12"/>
          <w:szCs w:val="12"/>
          <w:lang w:val="en-GB"/>
        </w:rPr>
      </w:pPr>
    </w:p>
    <w:p w14:paraId="674DDC4C" w14:textId="77777777" w:rsidR="009E4932" w:rsidRPr="008C1DDD" w:rsidRDefault="009E4932" w:rsidP="00C63A99">
      <w:pPr>
        <w:pStyle w:val="ListParagraph"/>
        <w:numPr>
          <w:ilvl w:val="0"/>
          <w:numId w:val="4"/>
        </w:numPr>
        <w:spacing w:line="240" w:lineRule="auto"/>
        <w:jc w:val="both"/>
        <w:rPr>
          <w:lang w:val="en-GB"/>
        </w:rPr>
      </w:pPr>
      <w:r w:rsidRPr="008C1DDD">
        <w:rPr>
          <w:b/>
          <w:bCs/>
          <w:lang w:val="en-GB"/>
        </w:rPr>
        <w:t>Syntagmatic sense relations in English and Czech: set expressions and proverbs</w:t>
      </w:r>
    </w:p>
    <w:p w14:paraId="31095090" w14:textId="77777777" w:rsidR="009E4932" w:rsidRPr="008C1DDD" w:rsidRDefault="009E4932" w:rsidP="00C63A99">
      <w:pPr>
        <w:pStyle w:val="ListParagraph"/>
        <w:spacing w:line="240" w:lineRule="auto"/>
        <w:ind w:left="340"/>
        <w:jc w:val="both"/>
        <w:rPr>
          <w:lang w:val="en-GB"/>
        </w:rPr>
      </w:pPr>
      <w:r w:rsidRPr="008C1DDD">
        <w:rPr>
          <w:lang w:val="en-GB"/>
        </w:rPr>
        <w:t xml:space="preserve">Theoretical </w:t>
      </w:r>
      <w:r>
        <w:rPr>
          <w:lang w:val="en-GB"/>
        </w:rPr>
        <w:t>description of sense relations in language with focus on syntagmatic ones, comparison of syntagmatic units of identical semantic fields in English and Czech – identity, overlap and differences (pairs like, e.g.</w:t>
      </w:r>
      <w:r w:rsidRPr="008C1DDD">
        <w:rPr>
          <w:lang w:val="en-GB"/>
        </w:rPr>
        <w:t xml:space="preserve">: </w:t>
      </w:r>
      <w:r>
        <w:rPr>
          <w:lang w:val="en-GB"/>
        </w:rPr>
        <w:t>“</w:t>
      </w:r>
      <w:r w:rsidRPr="008C1DDD">
        <w:rPr>
          <w:i/>
          <w:lang w:val="en-GB"/>
        </w:rPr>
        <w:t>Kill two birds with one stone</w:t>
      </w:r>
      <w:r>
        <w:rPr>
          <w:i/>
          <w:lang w:val="en-GB"/>
        </w:rPr>
        <w:t>”</w:t>
      </w:r>
      <w:r w:rsidRPr="008C1DDD">
        <w:rPr>
          <w:lang w:val="en-GB"/>
        </w:rPr>
        <w:t xml:space="preserve"> vs. „</w:t>
      </w:r>
      <w:r w:rsidRPr="004A0721">
        <w:rPr>
          <w:i/>
        </w:rPr>
        <w:t>Zabít dvě mouchy jednou ranou</w:t>
      </w:r>
      <w:r w:rsidRPr="004A0721">
        <w:t>“)</w:t>
      </w:r>
      <w:r>
        <w:t>.</w:t>
      </w:r>
    </w:p>
    <w:p w14:paraId="4D646EF1" w14:textId="77777777" w:rsidR="009E4932" w:rsidRPr="009E4932" w:rsidRDefault="009E4932" w:rsidP="00C63A99">
      <w:pPr>
        <w:pStyle w:val="ListParagraph"/>
        <w:spacing w:line="240" w:lineRule="auto"/>
        <w:jc w:val="both"/>
        <w:rPr>
          <w:sz w:val="12"/>
          <w:szCs w:val="12"/>
          <w:lang w:val="en-GB"/>
        </w:rPr>
      </w:pPr>
    </w:p>
    <w:p w14:paraId="2100EA18" w14:textId="77777777" w:rsidR="009E4932" w:rsidRPr="009F5D76" w:rsidRDefault="009E4932" w:rsidP="00C63A99">
      <w:pPr>
        <w:pStyle w:val="ListParagraph"/>
        <w:numPr>
          <w:ilvl w:val="0"/>
          <w:numId w:val="4"/>
        </w:numPr>
        <w:spacing w:line="240" w:lineRule="auto"/>
        <w:jc w:val="both"/>
        <w:rPr>
          <w:b/>
          <w:bCs/>
          <w:lang w:val="en-GB"/>
        </w:rPr>
      </w:pPr>
      <w:r w:rsidRPr="009F5D76">
        <w:rPr>
          <w:b/>
          <w:bCs/>
          <w:lang w:val="en-GB"/>
        </w:rPr>
        <w:t>Writing letters in English</w:t>
      </w:r>
    </w:p>
    <w:p w14:paraId="3B216CB1" w14:textId="77777777" w:rsidR="009E4932" w:rsidRPr="009F5D76" w:rsidRDefault="009E4932" w:rsidP="00C63A99">
      <w:pPr>
        <w:pStyle w:val="ListParagraph"/>
        <w:spacing w:line="240" w:lineRule="auto"/>
        <w:ind w:left="340"/>
        <w:jc w:val="both"/>
        <w:rPr>
          <w:lang w:val="en-GB"/>
        </w:rPr>
      </w:pPr>
      <w:r>
        <w:rPr>
          <w:lang w:val="en-GB"/>
        </w:rPr>
        <w:t xml:space="preserve">Theoretical description of types of letters, the rules of layouts and language of various types (informal vs. formal), collection of authentic material and its analysis - </w:t>
      </w:r>
      <w:r w:rsidRPr="009F5D76">
        <w:rPr>
          <w:lang w:val="en-GB"/>
        </w:rPr>
        <w:t>mapping the prevailing tendencies in practice compared to theory</w:t>
      </w:r>
      <w:r>
        <w:rPr>
          <w:lang w:val="en-GB"/>
        </w:rPr>
        <w:t>.</w:t>
      </w:r>
    </w:p>
    <w:p w14:paraId="0C539134" w14:textId="77777777" w:rsidR="009E4932" w:rsidRPr="009E4932" w:rsidRDefault="009E4932" w:rsidP="00C63A99">
      <w:pPr>
        <w:pStyle w:val="ListParagraph"/>
        <w:spacing w:line="240" w:lineRule="auto"/>
        <w:jc w:val="both"/>
        <w:rPr>
          <w:sz w:val="12"/>
          <w:szCs w:val="12"/>
          <w:lang w:val="en-GB"/>
        </w:rPr>
      </w:pPr>
    </w:p>
    <w:p w14:paraId="7CF635A1" w14:textId="77777777" w:rsidR="009E4932" w:rsidRPr="008A3E73" w:rsidRDefault="009E4932" w:rsidP="00C63A99">
      <w:pPr>
        <w:pStyle w:val="ListParagraph"/>
        <w:numPr>
          <w:ilvl w:val="0"/>
          <w:numId w:val="4"/>
        </w:numPr>
        <w:spacing w:line="240" w:lineRule="auto"/>
        <w:jc w:val="both"/>
        <w:rPr>
          <w:b/>
          <w:lang w:val="en-GB"/>
        </w:rPr>
      </w:pPr>
      <w:r w:rsidRPr="008A3E73">
        <w:rPr>
          <w:b/>
          <w:lang w:val="en-GB"/>
        </w:rPr>
        <w:t>Free topic</w:t>
      </w:r>
    </w:p>
    <w:p w14:paraId="0C74551B" w14:textId="77777777" w:rsidR="009E4932" w:rsidRPr="008A3E73" w:rsidRDefault="009E4932" w:rsidP="00C63A99">
      <w:pPr>
        <w:pStyle w:val="ListParagraph"/>
        <w:spacing w:line="240" w:lineRule="auto"/>
        <w:ind w:left="340"/>
        <w:jc w:val="both"/>
        <w:rPr>
          <w:lang w:val="en-GB"/>
        </w:rPr>
      </w:pPr>
      <w:r w:rsidRPr="008A3E73">
        <w:rPr>
          <w:lang w:val="en-GB"/>
        </w:rPr>
        <w:t>A topic suggested by a student, related to one of the following linguistic areas: phonetics and phonology, lexicology, stylistics. Acceptance of such topic will be discussed and will depend of the supervisor’s approval.</w:t>
      </w:r>
    </w:p>
    <w:p w14:paraId="2F9B3515" w14:textId="77777777" w:rsidR="00C63A99" w:rsidRDefault="00C63A99">
      <w:pPr>
        <w:spacing w:after="0" w:line="240" w:lineRule="auto"/>
        <w:ind w:left="23"/>
        <w:rPr>
          <w:rFonts w:asciiTheme="majorHAnsi" w:hAnsiTheme="majorHAnsi" w:cstheme="minorHAnsi"/>
          <w:b/>
          <w:sz w:val="24"/>
          <w:szCs w:val="24"/>
        </w:rPr>
      </w:pPr>
      <w:r>
        <w:rPr>
          <w:rFonts w:asciiTheme="majorHAnsi" w:hAnsiTheme="majorHAnsi" w:cstheme="minorHAnsi"/>
          <w:b/>
          <w:sz w:val="24"/>
          <w:szCs w:val="24"/>
        </w:rPr>
        <w:br w:type="page"/>
      </w:r>
    </w:p>
    <w:p w14:paraId="55707395" w14:textId="4BDE70D3" w:rsidR="00633AAE" w:rsidRPr="00FE3E46" w:rsidRDefault="00633AAE" w:rsidP="00FE3E46">
      <w:pPr>
        <w:rPr>
          <w:rFonts w:ascii="Cambria" w:hAnsi="Cambria" w:cs="Times New Roman"/>
          <w:b/>
          <w:color w:val="000000"/>
          <w:sz w:val="24"/>
          <w:szCs w:val="24"/>
          <w:shd w:val="clear" w:color="auto" w:fill="FFFFFF"/>
          <w:lang w:val="en-GB"/>
        </w:rPr>
      </w:pPr>
      <w:r w:rsidRPr="007073A1">
        <w:rPr>
          <w:rFonts w:asciiTheme="majorHAnsi" w:hAnsiTheme="majorHAnsi" w:cstheme="minorHAnsi"/>
          <w:b/>
          <w:sz w:val="24"/>
          <w:szCs w:val="24"/>
        </w:rPr>
        <w:lastRenderedPageBreak/>
        <w:t>Mgr. Andrew Tollet, M. Litt.</w:t>
      </w:r>
      <w:r w:rsidR="00FE3E46">
        <w:rPr>
          <w:rFonts w:asciiTheme="majorHAnsi" w:hAnsiTheme="majorHAnsi" w:cstheme="minorHAnsi"/>
          <w:b/>
          <w:sz w:val="24"/>
          <w:szCs w:val="24"/>
        </w:rPr>
        <w:t xml:space="preserve"> </w:t>
      </w:r>
      <w:r w:rsidR="00FE3E46" w:rsidRPr="00FE3E46">
        <w:rPr>
          <w:rFonts w:ascii="Cambria" w:hAnsi="Cambria" w:cs="Times New Roman"/>
          <w:b/>
          <w:color w:val="000000"/>
          <w:sz w:val="24"/>
          <w:szCs w:val="24"/>
          <w:shd w:val="clear" w:color="auto" w:fill="FFFFFF"/>
        </w:rPr>
        <w:t>(linguistics</w:t>
      </w:r>
      <w:r w:rsidR="00FE3E46">
        <w:rPr>
          <w:rFonts w:ascii="Cambria" w:hAnsi="Cambria" w:cs="Times New Roman"/>
          <w:b/>
          <w:color w:val="000000"/>
          <w:sz w:val="24"/>
          <w:szCs w:val="24"/>
          <w:shd w:val="clear" w:color="auto" w:fill="FFFFFF"/>
        </w:rPr>
        <w:t>, cultural studies</w:t>
      </w:r>
      <w:r w:rsidR="00FE3E46" w:rsidRPr="00FE3E46">
        <w:rPr>
          <w:rFonts w:ascii="Cambria" w:hAnsi="Cambria" w:cs="Times New Roman"/>
          <w:b/>
          <w:color w:val="000000"/>
          <w:sz w:val="24"/>
          <w:szCs w:val="24"/>
          <w:shd w:val="clear" w:color="auto" w:fill="FFFFFF"/>
        </w:rPr>
        <w:t>)</w:t>
      </w:r>
    </w:p>
    <w:p w14:paraId="560F041A" w14:textId="393D73E3" w:rsidR="00633AAE" w:rsidRDefault="00633AAE" w:rsidP="0065480F">
      <w:pPr>
        <w:spacing w:after="120" w:line="240" w:lineRule="auto"/>
        <w:jc w:val="both"/>
        <w:rPr>
          <w:rFonts w:cstheme="minorHAnsi"/>
        </w:rPr>
      </w:pPr>
      <w:r w:rsidRPr="007073A1">
        <w:rPr>
          <w:rFonts w:cstheme="minorHAnsi"/>
          <w:b/>
          <w:bCs/>
        </w:rPr>
        <w:t xml:space="preserve">  1</w:t>
      </w:r>
      <w:r w:rsidRPr="007073A1">
        <w:rPr>
          <w:rFonts w:cstheme="minorHAnsi"/>
        </w:rPr>
        <w:t xml:space="preserve">. </w:t>
      </w:r>
      <w:r w:rsidR="00B7644E" w:rsidRPr="007073A1">
        <w:rPr>
          <w:rFonts w:cstheme="minorHAnsi"/>
        </w:rPr>
        <w:t>Bias in the British media: the case of Meghan Markle</w:t>
      </w:r>
    </w:p>
    <w:p w14:paraId="0593B02C" w14:textId="21E14C10" w:rsidR="009D68AA" w:rsidRPr="007073A1" w:rsidRDefault="009D68AA" w:rsidP="0065480F">
      <w:pPr>
        <w:spacing w:after="120" w:line="240" w:lineRule="auto"/>
        <w:jc w:val="both"/>
        <w:rPr>
          <w:rFonts w:cstheme="minorHAnsi"/>
        </w:rPr>
      </w:pPr>
      <w:r>
        <w:rPr>
          <w:rFonts w:cstheme="minorHAnsi"/>
        </w:rPr>
        <w:t xml:space="preserve">  </w:t>
      </w:r>
      <w:r w:rsidRPr="009D68AA">
        <w:rPr>
          <w:rFonts w:cstheme="minorHAnsi"/>
          <w:b/>
        </w:rPr>
        <w:t>2.</w:t>
      </w:r>
      <w:r>
        <w:rPr>
          <w:rFonts w:cstheme="minorHAnsi"/>
        </w:rPr>
        <w:t xml:space="preserve"> Informal language in the tabloid press: an English-Czech comparison</w:t>
      </w:r>
    </w:p>
    <w:p w14:paraId="191D45A5" w14:textId="79914C77" w:rsidR="00633AAE" w:rsidRPr="007073A1" w:rsidRDefault="00633AAE" w:rsidP="0065480F">
      <w:pPr>
        <w:spacing w:after="120" w:line="240" w:lineRule="auto"/>
        <w:jc w:val="both"/>
        <w:rPr>
          <w:rFonts w:cstheme="minorHAnsi"/>
        </w:rPr>
      </w:pPr>
      <w:r w:rsidRPr="007073A1">
        <w:rPr>
          <w:rFonts w:cstheme="minorHAnsi"/>
          <w:b/>
          <w:bCs/>
        </w:rPr>
        <w:t xml:space="preserve">  </w:t>
      </w:r>
      <w:r w:rsidR="009D68AA">
        <w:rPr>
          <w:rFonts w:cstheme="minorHAnsi"/>
          <w:b/>
          <w:bCs/>
        </w:rPr>
        <w:t>3</w:t>
      </w:r>
      <w:r w:rsidRPr="007073A1">
        <w:rPr>
          <w:rFonts w:cstheme="minorHAnsi"/>
          <w:b/>
          <w:bCs/>
        </w:rPr>
        <w:t>.</w:t>
      </w:r>
      <w:r w:rsidRPr="007073A1">
        <w:rPr>
          <w:rFonts w:cstheme="minorHAnsi"/>
        </w:rPr>
        <w:t xml:space="preserve"> </w:t>
      </w:r>
      <w:r w:rsidR="009E4932">
        <w:rPr>
          <w:rFonts w:cstheme="minorHAnsi"/>
        </w:rPr>
        <w:t>Problems of English article usage</w:t>
      </w:r>
      <w:r w:rsidR="009E4932" w:rsidRPr="007073A1">
        <w:rPr>
          <w:rFonts w:cstheme="minorHAnsi"/>
        </w:rPr>
        <w:t xml:space="preserve"> </w:t>
      </w:r>
      <w:r w:rsidR="009E4932">
        <w:rPr>
          <w:rFonts w:cstheme="minorHAnsi"/>
        </w:rPr>
        <w:t>in Czech students’ written work</w:t>
      </w:r>
    </w:p>
    <w:p w14:paraId="13058982" w14:textId="062CA3B7" w:rsidR="00633AAE" w:rsidRPr="007073A1" w:rsidRDefault="00633AAE" w:rsidP="0065480F">
      <w:pPr>
        <w:spacing w:after="120" w:line="240" w:lineRule="auto"/>
        <w:jc w:val="both"/>
        <w:rPr>
          <w:rFonts w:cstheme="minorHAnsi"/>
        </w:rPr>
      </w:pPr>
      <w:r w:rsidRPr="007073A1">
        <w:rPr>
          <w:rFonts w:cstheme="minorHAnsi"/>
          <w:b/>
          <w:bCs/>
        </w:rPr>
        <w:t xml:space="preserve">  </w:t>
      </w:r>
      <w:r w:rsidR="009D68AA">
        <w:rPr>
          <w:rFonts w:cstheme="minorHAnsi"/>
          <w:b/>
          <w:bCs/>
        </w:rPr>
        <w:t>4</w:t>
      </w:r>
      <w:r w:rsidRPr="007073A1">
        <w:rPr>
          <w:rFonts w:cstheme="minorHAnsi"/>
          <w:b/>
          <w:bCs/>
        </w:rPr>
        <w:t>.</w:t>
      </w:r>
      <w:r w:rsidRPr="007073A1">
        <w:rPr>
          <w:rFonts w:cstheme="minorHAnsi"/>
        </w:rPr>
        <w:t xml:space="preserve"> </w:t>
      </w:r>
      <w:r w:rsidR="009E4932">
        <w:rPr>
          <w:rFonts w:cstheme="minorHAnsi"/>
        </w:rPr>
        <w:t>Scottish identity in the</w:t>
      </w:r>
      <w:r w:rsidR="009E4932" w:rsidRPr="007073A1">
        <w:rPr>
          <w:rFonts w:cstheme="minorHAnsi"/>
        </w:rPr>
        <w:t xml:space="preserve"> 21st century</w:t>
      </w:r>
    </w:p>
    <w:p w14:paraId="7D0405B3" w14:textId="701D3507" w:rsidR="00633AAE" w:rsidRPr="007073A1" w:rsidRDefault="00633AAE" w:rsidP="00B57B1D">
      <w:pPr>
        <w:spacing w:after="0" w:line="240" w:lineRule="auto"/>
        <w:jc w:val="both"/>
        <w:rPr>
          <w:rFonts w:cstheme="minorHAnsi"/>
        </w:rPr>
      </w:pPr>
      <w:r w:rsidRPr="007073A1">
        <w:rPr>
          <w:rFonts w:cstheme="minorHAnsi"/>
          <w:b/>
          <w:bCs/>
        </w:rPr>
        <w:t xml:space="preserve"> </w:t>
      </w:r>
      <w:r w:rsidR="009D68AA">
        <w:rPr>
          <w:rFonts w:cstheme="minorHAnsi"/>
          <w:b/>
          <w:bCs/>
        </w:rPr>
        <w:t xml:space="preserve"> 5</w:t>
      </w:r>
      <w:r w:rsidRPr="007073A1">
        <w:rPr>
          <w:rFonts w:cstheme="minorHAnsi"/>
          <w:b/>
          <w:bCs/>
        </w:rPr>
        <w:t>.</w:t>
      </w:r>
      <w:r w:rsidRPr="007073A1">
        <w:rPr>
          <w:rFonts w:cstheme="minorHAnsi"/>
        </w:rPr>
        <w:t xml:space="preserve"> A cultural studies or sociolinguistics related topic of the student’s own choosing*</w:t>
      </w:r>
    </w:p>
    <w:p w14:paraId="1E5BA9B4" w14:textId="4DC93B83" w:rsidR="00633AAE" w:rsidRPr="007073A1" w:rsidRDefault="00633AAE" w:rsidP="00B57B1D">
      <w:pPr>
        <w:spacing w:line="240" w:lineRule="auto"/>
        <w:jc w:val="both"/>
        <w:rPr>
          <w:rFonts w:cstheme="minorHAnsi"/>
          <w:sz w:val="20"/>
          <w:szCs w:val="20"/>
          <w:lang w:val="hy-AM"/>
        </w:rPr>
      </w:pPr>
      <w:r w:rsidRPr="007073A1">
        <w:rPr>
          <w:rFonts w:cstheme="minorHAnsi"/>
          <w:sz w:val="20"/>
          <w:szCs w:val="20"/>
          <w:lang w:val="hy-AM"/>
        </w:rPr>
        <w:t xml:space="preserve">       * subject to supervisor's approval</w:t>
      </w:r>
    </w:p>
    <w:p w14:paraId="3D8A13AA" w14:textId="77777777" w:rsidR="00633AAE" w:rsidRPr="007073A1" w:rsidRDefault="00633AAE" w:rsidP="00B57B1D">
      <w:pPr>
        <w:spacing w:line="240" w:lineRule="auto"/>
        <w:jc w:val="both"/>
        <w:rPr>
          <w:rFonts w:cstheme="minorHAnsi"/>
          <w:b/>
          <w:sz w:val="8"/>
          <w:szCs w:val="8"/>
        </w:rPr>
      </w:pPr>
    </w:p>
    <w:p w14:paraId="12CDA729" w14:textId="2B884940" w:rsidR="000D35D1" w:rsidRDefault="000D35D1" w:rsidP="004A3966">
      <w:pPr>
        <w:spacing w:after="240" w:line="240" w:lineRule="auto"/>
        <w:jc w:val="both"/>
        <w:rPr>
          <w:rFonts w:asciiTheme="majorHAnsi" w:hAnsiTheme="majorHAnsi" w:cstheme="minorHAnsi"/>
          <w:b/>
          <w:sz w:val="24"/>
          <w:szCs w:val="24"/>
        </w:rPr>
      </w:pPr>
    </w:p>
    <w:p w14:paraId="1BF24199" w14:textId="2FBD8273" w:rsidR="008A3E73" w:rsidRPr="004A3966" w:rsidRDefault="008A3E73" w:rsidP="008A3E73">
      <w:pPr>
        <w:spacing w:after="240" w:line="240" w:lineRule="auto"/>
        <w:jc w:val="both"/>
        <w:rPr>
          <w:rFonts w:asciiTheme="majorHAnsi" w:hAnsiTheme="majorHAnsi" w:cstheme="minorHAnsi"/>
          <w:b/>
          <w:sz w:val="24"/>
          <w:szCs w:val="24"/>
        </w:rPr>
      </w:pPr>
      <w:r w:rsidRPr="004A3966">
        <w:rPr>
          <w:rFonts w:asciiTheme="majorHAnsi" w:hAnsiTheme="majorHAnsi" w:cstheme="minorHAnsi"/>
          <w:b/>
          <w:sz w:val="24"/>
          <w:szCs w:val="24"/>
        </w:rPr>
        <w:t>Bradley Vice, Ph.D.</w:t>
      </w:r>
      <w:r w:rsidR="0095496E">
        <w:rPr>
          <w:rFonts w:asciiTheme="majorHAnsi" w:hAnsiTheme="majorHAnsi" w:cstheme="minorHAnsi"/>
          <w:b/>
          <w:sz w:val="24"/>
          <w:szCs w:val="24"/>
        </w:rPr>
        <w:t xml:space="preserve"> </w:t>
      </w:r>
      <w:r w:rsidR="0095496E" w:rsidRPr="00FE3E46">
        <w:rPr>
          <w:rFonts w:asciiTheme="majorHAnsi" w:hAnsiTheme="majorHAnsi" w:cstheme="minorHAnsi"/>
          <w:b/>
          <w:bCs/>
          <w:sz w:val="24"/>
          <w:szCs w:val="24"/>
        </w:rPr>
        <w:t>(</w:t>
      </w:r>
      <w:r w:rsidR="0095496E" w:rsidRPr="00FE3E46">
        <w:rPr>
          <w:rFonts w:asciiTheme="majorHAnsi" w:hAnsiTheme="majorHAnsi" w:cs="Times New Roman"/>
          <w:b/>
          <w:color w:val="000000"/>
          <w:sz w:val="24"/>
          <w:szCs w:val="24"/>
        </w:rPr>
        <w:t>English studies)</w:t>
      </w:r>
    </w:p>
    <w:p w14:paraId="37CB5643" w14:textId="51EDC9B7" w:rsidR="008A3E73" w:rsidRPr="00F20719" w:rsidRDefault="008A3E73" w:rsidP="0095496E">
      <w:pPr>
        <w:pStyle w:val="ListParagraph"/>
        <w:numPr>
          <w:ilvl w:val="0"/>
          <w:numId w:val="3"/>
        </w:numPr>
        <w:spacing w:line="240" w:lineRule="auto"/>
        <w:ind w:left="357" w:hanging="357"/>
        <w:jc w:val="both"/>
        <w:rPr>
          <w:rFonts w:cs="Times New Roman"/>
          <w:lang w:val="hy-AM"/>
        </w:rPr>
      </w:pPr>
      <w:proofErr w:type="spellStart"/>
      <w:r w:rsidRPr="00F20719">
        <w:rPr>
          <w:rFonts w:cs="Times New Roman"/>
          <w:b/>
          <w:bCs/>
        </w:rPr>
        <w:t>Austeninstan</w:t>
      </w:r>
      <w:proofErr w:type="spellEnd"/>
      <w:r w:rsidRPr="00F20719">
        <w:rPr>
          <w:rFonts w:cs="Times New Roman"/>
        </w:rPr>
        <w:t xml:space="preserve">: </w:t>
      </w:r>
      <w:r w:rsidRPr="00894B30">
        <w:rPr>
          <w:rFonts w:cs="Times New Roman"/>
          <w:lang w:val="hy-AM"/>
        </w:rPr>
        <w:t xml:space="preserve">Listen to this podcast on how </w:t>
      </w:r>
      <w:r>
        <w:rPr>
          <w:rFonts w:cs="Times New Roman"/>
          <w:lang w:val="hy-AM"/>
        </w:rPr>
        <w:t>women in Pakistan and other Muslim countries appreciate Jane Austin</w:t>
      </w:r>
      <w:r w:rsidRPr="00F20719">
        <w:rPr>
          <w:rFonts w:cs="Times New Roman"/>
          <w:lang w:val="hy-AM"/>
        </w:rPr>
        <w:t xml:space="preserve">. Pick one or two of the contemporary rewritings of Austen mentioned in the podcast and an appropriate theory from the Intercultural toolbox or what you have learned in classes for analysis. </w:t>
      </w:r>
      <w:r>
        <w:fldChar w:fldCharType="begin"/>
      </w:r>
      <w:r>
        <w:instrText>HYPERLINK "https://www.npr.org/2018/07/10/627779858/austenistan"</w:instrText>
      </w:r>
      <w:r>
        <w:fldChar w:fldCharType="separate"/>
      </w:r>
      <w:r w:rsidRPr="00F20719">
        <w:rPr>
          <w:rStyle w:val="Hyperlink"/>
          <w:rFonts w:cs="Times New Roman"/>
          <w:lang w:val="hy-AM"/>
        </w:rPr>
        <w:t>https://www.npr.org/2018/07/10/627779858/austenistan</w:t>
      </w:r>
      <w:r>
        <w:rPr>
          <w:rStyle w:val="Hyperlink"/>
          <w:rFonts w:cs="Times New Roman"/>
          <w:lang w:val="hy-AM"/>
        </w:rPr>
        <w:fldChar w:fldCharType="end"/>
      </w:r>
      <w:r w:rsidRPr="00F20719">
        <w:rPr>
          <w:rFonts w:cs="Times New Roman"/>
          <w:lang w:val="hy-AM"/>
        </w:rPr>
        <w:t>.</w:t>
      </w:r>
      <w:r w:rsidR="006D7A3C">
        <w:rPr>
          <w:rFonts w:cs="Times New Roman"/>
          <w:lang w:val="hy-AM"/>
        </w:rPr>
        <w:t xml:space="preserve"> </w:t>
      </w:r>
      <w:r w:rsidRPr="00F20719">
        <w:rPr>
          <w:rFonts w:cs="Times New Roman"/>
          <w:lang w:val="hy-AM"/>
        </w:rPr>
        <w:t xml:space="preserve">Or find it through the podcast </w:t>
      </w:r>
      <w:r w:rsidRPr="00F20719">
        <w:rPr>
          <w:rFonts w:cs="Times New Roman"/>
          <w:i/>
          <w:lang w:val="hy-AM"/>
        </w:rPr>
        <w:t>Rough Translation</w:t>
      </w:r>
      <w:r w:rsidRPr="00F20719">
        <w:rPr>
          <w:rFonts w:cs="Times New Roman"/>
          <w:lang w:val="hy-AM"/>
        </w:rPr>
        <w:t xml:space="preserve">. </w:t>
      </w:r>
    </w:p>
    <w:p w14:paraId="0EB918DB" w14:textId="77777777" w:rsidR="008A3E73" w:rsidRPr="00F20719" w:rsidRDefault="008A3E73" w:rsidP="0095496E">
      <w:pPr>
        <w:pStyle w:val="ListParagraph"/>
        <w:spacing w:line="240" w:lineRule="auto"/>
        <w:ind w:left="357"/>
        <w:jc w:val="both"/>
        <w:rPr>
          <w:rFonts w:cs="Times New Roman"/>
          <w:sz w:val="16"/>
          <w:szCs w:val="16"/>
          <w:lang w:val="hy-AM"/>
        </w:rPr>
      </w:pPr>
    </w:p>
    <w:p w14:paraId="6DFB3085" w14:textId="77777777" w:rsidR="008A3E73" w:rsidRPr="00F20719" w:rsidRDefault="008A3E73" w:rsidP="0095496E">
      <w:pPr>
        <w:pStyle w:val="ListParagraph"/>
        <w:numPr>
          <w:ilvl w:val="0"/>
          <w:numId w:val="3"/>
        </w:numPr>
        <w:spacing w:line="240" w:lineRule="auto"/>
        <w:jc w:val="both"/>
        <w:rPr>
          <w:rFonts w:cs="Times New Roman"/>
          <w:lang w:val="hy-AM"/>
        </w:rPr>
      </w:pPr>
      <w:r w:rsidRPr="00F20719">
        <w:rPr>
          <w:rFonts w:cs="Times New Roman"/>
          <w:b/>
          <w:bCs/>
          <w:lang w:val="hy-AM"/>
        </w:rPr>
        <w:t>The Culture Front</w:t>
      </w:r>
      <w:r w:rsidRPr="00F20719">
        <w:rPr>
          <w:rFonts w:cs="Times New Roman"/>
          <w:lang w:val="hy-AM"/>
        </w:rPr>
        <w:t xml:space="preserve">: Listen to this podcast on Russian speakers who have developed an antagonistic relationship with their mother tongue since the invasion of Ukraine. Afterward, read the essays by </w:t>
      </w:r>
      <w:r w:rsidRPr="00F20719">
        <w:rPr>
          <w:rFonts w:cs="Times New Roman"/>
          <w:color w:val="333333"/>
          <w:shd w:val="clear" w:color="auto" w:fill="FFFFFF"/>
          <w:lang w:val="hy-AM"/>
        </w:rPr>
        <w:t xml:space="preserve">Maria Reva and Michael Idov attached to the link: “On Loving and Hating Russian” and “Language is Never the Enemy: Why I Will Not Write in Russian as long as Putin is in Power”. Use the Intercultural Toolbox or what you have learned in classes to find a critical lens to discuss this material.  </w:t>
      </w:r>
      <w:r w:rsidRPr="00F20719">
        <w:rPr>
          <w:rFonts w:cs="Times New Roman"/>
          <w:lang w:val="hy-AM"/>
        </w:rPr>
        <w:t xml:space="preserve"> </w:t>
      </w:r>
      <w:hyperlink r:id="rId5" w:history="1">
        <w:r w:rsidRPr="00F20719">
          <w:rPr>
            <w:rStyle w:val="Hyperlink"/>
            <w:rFonts w:cs="Times New Roman"/>
            <w:lang w:val="hy-AM"/>
          </w:rPr>
          <w:t>https://www.npr.org/2022/03/15/1086679997/the-culture-front</w:t>
        </w:r>
      </w:hyperlink>
      <w:r w:rsidRPr="00F20719">
        <w:rPr>
          <w:rFonts w:cs="Times New Roman"/>
          <w:lang w:val="hy-AM"/>
        </w:rPr>
        <w:t xml:space="preserve">. Or find it through the podcast Rough Translation. </w:t>
      </w:r>
    </w:p>
    <w:p w14:paraId="5881498A" w14:textId="77777777" w:rsidR="008A3E73" w:rsidRPr="008A3E73" w:rsidRDefault="008A3E73" w:rsidP="0095496E">
      <w:pPr>
        <w:pStyle w:val="ListParagraph"/>
        <w:spacing w:line="240" w:lineRule="auto"/>
        <w:rPr>
          <w:rFonts w:cs="Times New Roman"/>
          <w:sz w:val="12"/>
          <w:szCs w:val="12"/>
          <w:lang w:val="hy-AM"/>
        </w:rPr>
      </w:pPr>
    </w:p>
    <w:p w14:paraId="576A02C9" w14:textId="77777777" w:rsidR="008A3E73" w:rsidRDefault="008A3E73" w:rsidP="0095496E">
      <w:pPr>
        <w:pStyle w:val="ListParagraph"/>
        <w:numPr>
          <w:ilvl w:val="0"/>
          <w:numId w:val="3"/>
        </w:numPr>
        <w:spacing w:after="0" w:line="240" w:lineRule="auto"/>
        <w:jc w:val="both"/>
        <w:rPr>
          <w:rFonts w:cs="Times New Roman"/>
          <w:lang w:val="hy-AM"/>
        </w:rPr>
      </w:pPr>
      <w:r w:rsidRPr="00F20719">
        <w:rPr>
          <w:rFonts w:cs="Times New Roman"/>
          <w:b/>
          <w:bCs/>
          <w:i/>
          <w:lang w:val="hy-AM"/>
        </w:rPr>
        <w:t>Everything Everywhere All at Once</w:t>
      </w:r>
      <w:r w:rsidRPr="00F20719">
        <w:rPr>
          <w:rFonts w:cs="Times New Roman"/>
          <w:lang w:val="hy-AM"/>
        </w:rPr>
        <w:t xml:space="preserve">: Watch this popular film about Chinese-American immigrants and various versions of themselves that exist in the multiverse. Use the Intercultural Toolbox or what you have learned in classes to analyze how the science fiction aspects of the movie make commentary on immigration and immigrant identity. </w:t>
      </w:r>
      <w:r>
        <w:rPr>
          <w:rFonts w:cs="Times New Roman"/>
          <w:lang w:val="en-GB"/>
        </w:rPr>
        <w:t xml:space="preserve"> </w:t>
      </w:r>
    </w:p>
    <w:p w14:paraId="18F9AD77" w14:textId="77777777" w:rsidR="008A3E73" w:rsidRPr="008A3E73" w:rsidRDefault="008A3E73" w:rsidP="0095496E">
      <w:pPr>
        <w:spacing w:after="0" w:line="240" w:lineRule="auto"/>
        <w:jc w:val="both"/>
        <w:rPr>
          <w:rFonts w:cs="Times New Roman"/>
          <w:sz w:val="12"/>
          <w:szCs w:val="12"/>
          <w:lang w:val="hy-AM"/>
        </w:rPr>
      </w:pPr>
    </w:p>
    <w:p w14:paraId="3D807CE8" w14:textId="77777777" w:rsidR="008A3E73" w:rsidRPr="00C7157A" w:rsidRDefault="008A3E73" w:rsidP="0095496E">
      <w:pPr>
        <w:pStyle w:val="ListParagraph"/>
        <w:numPr>
          <w:ilvl w:val="0"/>
          <w:numId w:val="3"/>
        </w:numPr>
        <w:spacing w:line="240" w:lineRule="auto"/>
        <w:jc w:val="both"/>
        <w:rPr>
          <w:rFonts w:cs="Times New Roman"/>
          <w:b/>
          <w:bCs/>
          <w:i/>
          <w:lang w:val="en-US"/>
        </w:rPr>
      </w:pPr>
      <w:r>
        <w:rPr>
          <w:rFonts w:cs="Times New Roman"/>
          <w:b/>
          <w:bCs/>
          <w:lang w:val="en-US"/>
        </w:rPr>
        <w:t xml:space="preserve">Netflix: The Most Culturally Intelligent Company on Earth. </w:t>
      </w:r>
      <w:r>
        <w:rPr>
          <w:rFonts w:cs="Times New Roman"/>
          <w:lang w:val="en-US"/>
        </w:rPr>
        <w:t xml:space="preserve">Read Erin Meyer’s book of business CQ </w:t>
      </w:r>
      <w:r w:rsidRPr="00C7157A">
        <w:rPr>
          <w:rFonts w:cs="Times New Roman"/>
          <w:i/>
          <w:lang w:val="en-US"/>
        </w:rPr>
        <w:t>The Culture Map</w:t>
      </w:r>
      <w:r>
        <w:rPr>
          <w:rFonts w:cs="Times New Roman"/>
          <w:lang w:val="en-US"/>
        </w:rPr>
        <w:t xml:space="preserve"> as well as her follow up, The CQ profile of Netflix </w:t>
      </w:r>
      <w:r w:rsidRPr="00C7157A">
        <w:rPr>
          <w:rFonts w:cs="Times New Roman"/>
          <w:i/>
          <w:lang w:val="en-US"/>
        </w:rPr>
        <w:t xml:space="preserve">The No Rules </w:t>
      </w:r>
      <w:proofErr w:type="spellStart"/>
      <w:r w:rsidRPr="00C7157A">
        <w:rPr>
          <w:rFonts w:cs="Times New Roman"/>
          <w:i/>
          <w:lang w:val="en-US"/>
        </w:rPr>
        <w:t>Rules</w:t>
      </w:r>
      <w:proofErr w:type="spellEnd"/>
      <w:r w:rsidRPr="00C7157A">
        <w:rPr>
          <w:rFonts w:cs="Times New Roman"/>
          <w:i/>
          <w:lang w:val="en-US"/>
        </w:rPr>
        <w:t xml:space="preserve">: Netflix and The Culture of Reinvention. </w:t>
      </w:r>
      <w:r>
        <w:rPr>
          <w:rFonts w:cs="Times New Roman"/>
          <w:lang w:val="en-US"/>
        </w:rPr>
        <w:t xml:space="preserve">Use what you know about CQ to explain and critique her understanding of Netflix’s mission. </w:t>
      </w:r>
    </w:p>
    <w:p w14:paraId="05449F7C" w14:textId="77777777" w:rsidR="008A3E73" w:rsidRPr="008A3E73" w:rsidRDefault="008A3E73" w:rsidP="0095496E">
      <w:pPr>
        <w:pStyle w:val="ListParagraph"/>
        <w:spacing w:line="240" w:lineRule="auto"/>
        <w:rPr>
          <w:rFonts w:cs="Times New Roman"/>
          <w:b/>
          <w:bCs/>
          <w:i/>
          <w:sz w:val="12"/>
          <w:szCs w:val="12"/>
          <w:lang w:val="en-US"/>
        </w:rPr>
      </w:pPr>
    </w:p>
    <w:p w14:paraId="34A70B4D" w14:textId="77777777" w:rsidR="008A3E73" w:rsidRPr="00C7157A" w:rsidRDefault="008A3E73" w:rsidP="0095496E">
      <w:pPr>
        <w:pStyle w:val="ListParagraph"/>
        <w:numPr>
          <w:ilvl w:val="0"/>
          <w:numId w:val="3"/>
        </w:numPr>
        <w:spacing w:line="240" w:lineRule="auto"/>
        <w:jc w:val="both"/>
        <w:rPr>
          <w:rFonts w:cs="Times New Roman"/>
          <w:b/>
          <w:bCs/>
          <w:i/>
          <w:lang w:val="en-US"/>
        </w:rPr>
      </w:pPr>
      <w:r w:rsidRPr="00C7157A">
        <w:rPr>
          <w:rFonts w:cs="Times New Roman"/>
          <w:b/>
          <w:bCs/>
          <w:lang w:val="hy-AM"/>
        </w:rPr>
        <w:t>Open Topic</w:t>
      </w:r>
      <w:r w:rsidRPr="00C7157A">
        <w:rPr>
          <w:rFonts w:cs="Times New Roman"/>
          <w:lang w:val="hy-AM"/>
        </w:rPr>
        <w:t xml:space="preserve">: Propose a suitable diploma project complete with a theoretical angle from your classes here or from the Intercultural Toolbox. </w:t>
      </w:r>
    </w:p>
    <w:p w14:paraId="00857BFD" w14:textId="77777777" w:rsidR="008A3E73" w:rsidRDefault="008A3E73" w:rsidP="004A3966">
      <w:pPr>
        <w:spacing w:after="240" w:line="240" w:lineRule="auto"/>
        <w:jc w:val="both"/>
        <w:rPr>
          <w:rFonts w:asciiTheme="majorHAnsi" w:hAnsiTheme="majorHAnsi" w:cstheme="minorHAnsi"/>
          <w:b/>
          <w:sz w:val="24"/>
          <w:szCs w:val="24"/>
        </w:rPr>
      </w:pPr>
    </w:p>
    <w:p w14:paraId="266EF1E5" w14:textId="77777777" w:rsidR="009D68AA" w:rsidRDefault="009D68AA" w:rsidP="004A3966">
      <w:pPr>
        <w:spacing w:after="240" w:line="240" w:lineRule="auto"/>
        <w:jc w:val="both"/>
        <w:rPr>
          <w:rFonts w:asciiTheme="majorHAnsi" w:hAnsiTheme="majorHAnsi" w:cstheme="minorHAnsi"/>
          <w:b/>
          <w:sz w:val="24"/>
          <w:szCs w:val="24"/>
        </w:rPr>
      </w:pPr>
    </w:p>
    <w:p w14:paraId="66CE0B43" w14:textId="77777777" w:rsidR="00057B23" w:rsidRPr="00B57B1D" w:rsidRDefault="00057B23" w:rsidP="00B57B1D">
      <w:pPr>
        <w:spacing w:line="240" w:lineRule="auto"/>
        <w:jc w:val="both"/>
        <w:rPr>
          <w:rFonts w:cstheme="minorHAnsi"/>
        </w:rPr>
      </w:pPr>
    </w:p>
    <w:sectPr w:rsidR="00057B23" w:rsidRPr="00B57B1D" w:rsidSect="00E71E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0252"/>
    <w:multiLevelType w:val="hybridMultilevel"/>
    <w:tmpl w:val="BF6C3AD4"/>
    <w:lvl w:ilvl="0" w:tplc="5F7A21EE">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5EFF2FD9"/>
    <w:multiLevelType w:val="hybridMultilevel"/>
    <w:tmpl w:val="62A0EF82"/>
    <w:lvl w:ilvl="0" w:tplc="DF3229E2">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6370676"/>
    <w:multiLevelType w:val="hybridMultilevel"/>
    <w:tmpl w:val="F4F056E4"/>
    <w:lvl w:ilvl="0" w:tplc="6088C3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003D3F"/>
    <w:multiLevelType w:val="hybridMultilevel"/>
    <w:tmpl w:val="EEEEB928"/>
    <w:lvl w:ilvl="0" w:tplc="E05CBFE2">
      <w:start w:val="1"/>
      <w:numFmt w:val="decimal"/>
      <w:lvlText w:val="%1."/>
      <w:lvlJc w:val="left"/>
      <w:pPr>
        <w:ind w:left="360" w:hanging="360"/>
      </w:pPr>
      <w:rPr>
        <w:b/>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16cid:durableId="619188923">
    <w:abstractNumId w:val="1"/>
  </w:num>
  <w:num w:numId="2" w16cid:durableId="1871147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21136">
    <w:abstractNumId w:val="2"/>
  </w:num>
  <w:num w:numId="4" w16cid:durableId="122586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1A"/>
    <w:rsid w:val="00014CFA"/>
    <w:rsid w:val="00027766"/>
    <w:rsid w:val="00037074"/>
    <w:rsid w:val="00052CCA"/>
    <w:rsid w:val="00057B23"/>
    <w:rsid w:val="00065BC7"/>
    <w:rsid w:val="000909B0"/>
    <w:rsid w:val="00092E4F"/>
    <w:rsid w:val="000A1896"/>
    <w:rsid w:val="000A3ECC"/>
    <w:rsid w:val="000B11D7"/>
    <w:rsid w:val="000D35D1"/>
    <w:rsid w:val="000D37F7"/>
    <w:rsid w:val="000E175F"/>
    <w:rsid w:val="001064FE"/>
    <w:rsid w:val="00107E2E"/>
    <w:rsid w:val="00111E2E"/>
    <w:rsid w:val="00136B09"/>
    <w:rsid w:val="00155FBD"/>
    <w:rsid w:val="00177741"/>
    <w:rsid w:val="001A7672"/>
    <w:rsid w:val="001C134E"/>
    <w:rsid w:val="001F4A1E"/>
    <w:rsid w:val="00212C5D"/>
    <w:rsid w:val="00223EDA"/>
    <w:rsid w:val="0022784D"/>
    <w:rsid w:val="002364FD"/>
    <w:rsid w:val="0025245D"/>
    <w:rsid w:val="00263DA3"/>
    <w:rsid w:val="002B5C17"/>
    <w:rsid w:val="002B71A1"/>
    <w:rsid w:val="002C0A24"/>
    <w:rsid w:val="002C1D97"/>
    <w:rsid w:val="002D4452"/>
    <w:rsid w:val="00302770"/>
    <w:rsid w:val="0030410C"/>
    <w:rsid w:val="00324154"/>
    <w:rsid w:val="0032498C"/>
    <w:rsid w:val="00352DEF"/>
    <w:rsid w:val="00363E0F"/>
    <w:rsid w:val="00375E9E"/>
    <w:rsid w:val="003803B0"/>
    <w:rsid w:val="00393D9B"/>
    <w:rsid w:val="003D6DFF"/>
    <w:rsid w:val="003E14EB"/>
    <w:rsid w:val="003E2F9B"/>
    <w:rsid w:val="003E50D0"/>
    <w:rsid w:val="00403DFF"/>
    <w:rsid w:val="00404975"/>
    <w:rsid w:val="00410AD8"/>
    <w:rsid w:val="00411A5D"/>
    <w:rsid w:val="00413C44"/>
    <w:rsid w:val="00475DDA"/>
    <w:rsid w:val="004A1B6C"/>
    <w:rsid w:val="004A3966"/>
    <w:rsid w:val="004A3CC8"/>
    <w:rsid w:val="004B1BB3"/>
    <w:rsid w:val="004C64E2"/>
    <w:rsid w:val="004C6779"/>
    <w:rsid w:val="004D33F8"/>
    <w:rsid w:val="004E4BD8"/>
    <w:rsid w:val="0050406D"/>
    <w:rsid w:val="0052028E"/>
    <w:rsid w:val="005461DE"/>
    <w:rsid w:val="005509E3"/>
    <w:rsid w:val="0055685C"/>
    <w:rsid w:val="005749F8"/>
    <w:rsid w:val="00596B39"/>
    <w:rsid w:val="005A7A18"/>
    <w:rsid w:val="005C378D"/>
    <w:rsid w:val="005D112B"/>
    <w:rsid w:val="005D663B"/>
    <w:rsid w:val="005E0158"/>
    <w:rsid w:val="005E116E"/>
    <w:rsid w:val="00617C8D"/>
    <w:rsid w:val="00626FEC"/>
    <w:rsid w:val="00633AAE"/>
    <w:rsid w:val="00652F02"/>
    <w:rsid w:val="0065480F"/>
    <w:rsid w:val="00676F65"/>
    <w:rsid w:val="00683BBB"/>
    <w:rsid w:val="00683FB3"/>
    <w:rsid w:val="00685966"/>
    <w:rsid w:val="00692B86"/>
    <w:rsid w:val="0069528D"/>
    <w:rsid w:val="006A1B1A"/>
    <w:rsid w:val="006B26CB"/>
    <w:rsid w:val="006D7A3C"/>
    <w:rsid w:val="006E1245"/>
    <w:rsid w:val="006F29FB"/>
    <w:rsid w:val="00702065"/>
    <w:rsid w:val="007073A1"/>
    <w:rsid w:val="007553B2"/>
    <w:rsid w:val="007800B0"/>
    <w:rsid w:val="00781BFA"/>
    <w:rsid w:val="007A1A8B"/>
    <w:rsid w:val="007A62EB"/>
    <w:rsid w:val="007D67DB"/>
    <w:rsid w:val="007D6D27"/>
    <w:rsid w:val="00805075"/>
    <w:rsid w:val="00826AEB"/>
    <w:rsid w:val="00867872"/>
    <w:rsid w:val="00870F00"/>
    <w:rsid w:val="00880742"/>
    <w:rsid w:val="00890DDE"/>
    <w:rsid w:val="00894B30"/>
    <w:rsid w:val="008A3E73"/>
    <w:rsid w:val="008D2BC7"/>
    <w:rsid w:val="009214F9"/>
    <w:rsid w:val="00927ADD"/>
    <w:rsid w:val="00940CE1"/>
    <w:rsid w:val="009449A2"/>
    <w:rsid w:val="00944D34"/>
    <w:rsid w:val="0095496E"/>
    <w:rsid w:val="009710D3"/>
    <w:rsid w:val="00982555"/>
    <w:rsid w:val="00986E0C"/>
    <w:rsid w:val="00992244"/>
    <w:rsid w:val="009B056B"/>
    <w:rsid w:val="009B6E44"/>
    <w:rsid w:val="009C0F72"/>
    <w:rsid w:val="009C4195"/>
    <w:rsid w:val="009D68AA"/>
    <w:rsid w:val="009D6F2D"/>
    <w:rsid w:val="009E4932"/>
    <w:rsid w:val="00A1448D"/>
    <w:rsid w:val="00A1561D"/>
    <w:rsid w:val="00A67AF8"/>
    <w:rsid w:val="00A850F3"/>
    <w:rsid w:val="00A96FDC"/>
    <w:rsid w:val="00AA07AB"/>
    <w:rsid w:val="00AA675B"/>
    <w:rsid w:val="00AD5FA9"/>
    <w:rsid w:val="00AD6E61"/>
    <w:rsid w:val="00B231FC"/>
    <w:rsid w:val="00B45093"/>
    <w:rsid w:val="00B57B1D"/>
    <w:rsid w:val="00B7644E"/>
    <w:rsid w:val="00BC148A"/>
    <w:rsid w:val="00BC2AA2"/>
    <w:rsid w:val="00BD23A9"/>
    <w:rsid w:val="00BE2E9C"/>
    <w:rsid w:val="00C018BE"/>
    <w:rsid w:val="00C32E63"/>
    <w:rsid w:val="00C34CD7"/>
    <w:rsid w:val="00C42FCB"/>
    <w:rsid w:val="00C63A99"/>
    <w:rsid w:val="00C74DF1"/>
    <w:rsid w:val="00C84816"/>
    <w:rsid w:val="00C97065"/>
    <w:rsid w:val="00CB32CB"/>
    <w:rsid w:val="00CC2269"/>
    <w:rsid w:val="00CC6E28"/>
    <w:rsid w:val="00D05B71"/>
    <w:rsid w:val="00D07FCA"/>
    <w:rsid w:val="00D26A4A"/>
    <w:rsid w:val="00D42B5D"/>
    <w:rsid w:val="00D753F5"/>
    <w:rsid w:val="00D83695"/>
    <w:rsid w:val="00D96211"/>
    <w:rsid w:val="00D965AC"/>
    <w:rsid w:val="00DB5672"/>
    <w:rsid w:val="00DC15D1"/>
    <w:rsid w:val="00E163A6"/>
    <w:rsid w:val="00E249C2"/>
    <w:rsid w:val="00E336AC"/>
    <w:rsid w:val="00E71E48"/>
    <w:rsid w:val="00E73884"/>
    <w:rsid w:val="00EA45B6"/>
    <w:rsid w:val="00ED1703"/>
    <w:rsid w:val="00ED2871"/>
    <w:rsid w:val="00EE5FD4"/>
    <w:rsid w:val="00EF2090"/>
    <w:rsid w:val="00F07D0D"/>
    <w:rsid w:val="00F1072D"/>
    <w:rsid w:val="00F20719"/>
    <w:rsid w:val="00F55359"/>
    <w:rsid w:val="00F85A1A"/>
    <w:rsid w:val="00F957AA"/>
    <w:rsid w:val="00FA0B53"/>
    <w:rsid w:val="00FD6FC4"/>
    <w:rsid w:val="00FE0B71"/>
    <w:rsid w:val="00FE3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CBF5"/>
  <w15:docId w15:val="{E77A1ED9-59DA-4051-8385-7FB4FA7B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1A"/>
    <w:pPr>
      <w:spacing w:after="160" w:line="259" w:lineRule="auto"/>
      <w:ind w:left="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1A"/>
    <w:rPr>
      <w:color w:val="0000FF" w:themeColor="hyperlink"/>
      <w:u w:val="single"/>
    </w:rPr>
  </w:style>
  <w:style w:type="paragraph" w:styleId="NormalWeb">
    <w:name w:val="Normal (Web)"/>
    <w:basedOn w:val="Normal"/>
    <w:uiPriority w:val="99"/>
    <w:semiHidden/>
    <w:unhideWhenUsed/>
    <w:rsid w:val="00F85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A1A"/>
    <w:rPr>
      <w:i/>
      <w:iCs/>
    </w:rPr>
  </w:style>
  <w:style w:type="paragraph" w:styleId="ListParagraph">
    <w:name w:val="List Paragraph"/>
    <w:basedOn w:val="Normal"/>
    <w:uiPriority w:val="34"/>
    <w:qFormat/>
    <w:rsid w:val="00F85A1A"/>
    <w:pPr>
      <w:ind w:left="720"/>
      <w:contextualSpacing/>
    </w:pPr>
    <w:rPr>
      <w:lang w:val="cs-CZ"/>
    </w:rPr>
  </w:style>
  <w:style w:type="character" w:styleId="UnresolvedMention">
    <w:name w:val="Unresolved Mention"/>
    <w:basedOn w:val="DefaultParagraphFont"/>
    <w:uiPriority w:val="99"/>
    <w:semiHidden/>
    <w:unhideWhenUsed/>
    <w:rsid w:val="004A3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r.org/2022/03/15/1086679997/the-culture-fron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1047</Words>
  <Characters>5968</Characters>
  <Application>Microsoft Office Word</Application>
  <DocSecurity>0</DocSecurity>
  <Lines>49</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ZCU</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jpetrlik</dc:creator>
  <cp:keywords/>
  <dc:description/>
  <cp:lastModifiedBy>at</cp:lastModifiedBy>
  <cp:revision>5</cp:revision>
  <dcterms:created xsi:type="dcterms:W3CDTF">2024-03-11T08:08:00Z</dcterms:created>
  <dcterms:modified xsi:type="dcterms:W3CDTF">2024-03-11T08:13:00Z</dcterms:modified>
</cp:coreProperties>
</file>