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9720" w14:textId="0FD1D435" w:rsidR="006323D9" w:rsidRPr="004F09A3" w:rsidRDefault="006323D9" w:rsidP="1547FCD2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36"/>
          <w:szCs w:val="36"/>
          <w:lang w:val="de-AT" w:eastAsia="cs-CZ"/>
          <w14:ligatures w14:val="none"/>
        </w:rPr>
      </w:pPr>
      <w:r w:rsidRPr="1547FCD2">
        <w:rPr>
          <w:rFonts w:ascii="Bookman Old Style" w:hAnsi="Bookman Old Style"/>
          <w:b/>
          <w:bCs/>
          <w:sz w:val="36"/>
          <w:szCs w:val="36"/>
          <w:lang w:val="de-AT"/>
        </w:rPr>
        <w:t>Themen für die Masterarbeit</w:t>
      </w:r>
      <w:r w:rsidR="082D39AF" w:rsidRPr="1547FCD2">
        <w:rPr>
          <w:rFonts w:ascii="Bookman Old Style" w:hAnsi="Bookman Old Style"/>
          <w:b/>
          <w:bCs/>
          <w:sz w:val="36"/>
          <w:szCs w:val="36"/>
          <w:lang w:val="de-AT"/>
        </w:rPr>
        <w:t>en</w:t>
      </w:r>
      <w:r w:rsidRPr="1547FCD2">
        <w:rPr>
          <w:rFonts w:ascii="Bookman Old Style" w:hAnsi="Bookman Old Style"/>
          <w:b/>
          <w:bCs/>
          <w:sz w:val="36"/>
          <w:szCs w:val="36"/>
          <w:lang w:val="de-AT"/>
        </w:rPr>
        <w:t xml:space="preserve"> 2023/</w:t>
      </w:r>
      <w:r w:rsidR="00997D13" w:rsidRPr="1547FCD2">
        <w:rPr>
          <w:rFonts w:ascii="Bookman Old Style" w:eastAsia="Times New Roman" w:hAnsi="Bookman Old Style" w:cs="Times New Roman"/>
          <w:b/>
          <w:bCs/>
          <w:kern w:val="1"/>
          <w:sz w:val="36"/>
          <w:szCs w:val="36"/>
          <w:lang w:val="de-AT" w:eastAsia="cs-CZ"/>
          <w14:ligatures w14:val="none"/>
        </w:rPr>
        <w:t>2024</w:t>
      </w:r>
    </w:p>
    <w:p w14:paraId="233C99FB" w14:textId="5490F1D1" w:rsidR="00845353" w:rsidRPr="003D66A5" w:rsidRDefault="00845353" w:rsidP="1547FCD2">
      <w:pPr>
        <w:spacing w:line="276" w:lineRule="auto"/>
        <w:rPr>
          <w:rFonts w:ascii="Bookman Old Style" w:hAnsi="Bookman Old Style"/>
          <w:b/>
          <w:bCs/>
        </w:rPr>
      </w:pPr>
      <w:r>
        <w:br/>
      </w:r>
      <w:r w:rsidRPr="1547FCD2">
        <w:rPr>
          <w:rFonts w:ascii="Bookman Old Style" w:hAnsi="Bookman Old Style"/>
          <w:b/>
          <w:bCs/>
        </w:rPr>
        <w:t>prof. PhDr. Věra HÖPPNEROVÁ, DrSc.</w:t>
      </w:r>
    </w:p>
    <w:p w14:paraId="66EBEDE6" w14:textId="77777777" w:rsidR="00845353" w:rsidRPr="00EB52E7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  <w:r w:rsidRPr="00EB52E7">
        <w:rPr>
          <w:rFonts w:eastAsia="Times New Roman" w:cs="Times New Roman"/>
          <w:kern w:val="0"/>
          <w:szCs w:val="20"/>
          <w:lang w:val="de-AT" w:eastAsia="cs-CZ"/>
          <w14:ligatures w14:val="none"/>
        </w:rPr>
        <w:t>1. Deutsch im Kindergarten</w:t>
      </w:r>
    </w:p>
    <w:p w14:paraId="041287D8" w14:textId="54224652" w:rsidR="00845353" w:rsidRPr="00EB52E7" w:rsidRDefault="00845353" w:rsidP="5B98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lang w:val="de-AT" w:eastAsia="cs-CZ"/>
          <w14:ligatures w14:val="none"/>
        </w:rPr>
      </w:pP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>2. Ausdruck</w:t>
      </w:r>
      <w:r w:rsidR="4EA756BC" w:rsidRPr="5B981919">
        <w:rPr>
          <w:rFonts w:eastAsia="Times New Roman" w:cs="Times New Roman"/>
          <w:kern w:val="0"/>
          <w:lang w:val="de-AT" w:eastAsia="cs-CZ"/>
          <w14:ligatures w14:val="none"/>
        </w:rPr>
        <w:t>smittel</w:t>
      </w: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 xml:space="preserve"> </w:t>
      </w:r>
      <w:r w:rsidR="0EAA1B07" w:rsidRPr="5B981919">
        <w:rPr>
          <w:rFonts w:eastAsia="Times New Roman" w:cs="Times New Roman"/>
          <w:kern w:val="0"/>
          <w:lang w:val="de-AT" w:eastAsia="cs-CZ"/>
          <w14:ligatures w14:val="none"/>
        </w:rPr>
        <w:t xml:space="preserve">der </w:t>
      </w: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>tschechische</w:t>
      </w:r>
      <w:r w:rsidR="11F4CC54" w:rsidRPr="5B981919">
        <w:rPr>
          <w:rFonts w:eastAsia="Times New Roman" w:cs="Times New Roman"/>
          <w:kern w:val="0"/>
          <w:lang w:val="de-AT" w:eastAsia="cs-CZ"/>
          <w14:ligatures w14:val="none"/>
        </w:rPr>
        <w:t>n</w:t>
      </w: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 xml:space="preserve"> Aspekte </w:t>
      </w:r>
      <w:r w:rsidR="7ECE6844" w:rsidRPr="5B981919">
        <w:rPr>
          <w:rFonts w:eastAsia="Times New Roman" w:cs="Times New Roman"/>
          <w:kern w:val="0"/>
          <w:lang w:val="de-AT" w:eastAsia="cs-CZ"/>
          <w14:ligatures w14:val="none"/>
        </w:rPr>
        <w:t>im Deutschen</w:t>
      </w: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 xml:space="preserve"> (auf der Grundlage eines literarischen Werk</w:t>
      </w:r>
      <w:r w:rsidR="41DD6AD1" w:rsidRPr="5B981919">
        <w:rPr>
          <w:rFonts w:eastAsia="Times New Roman" w:cs="Times New Roman"/>
          <w:kern w:val="0"/>
          <w:lang w:val="de-AT" w:eastAsia="cs-CZ"/>
          <w14:ligatures w14:val="none"/>
        </w:rPr>
        <w:t>e</w:t>
      </w:r>
      <w:r w:rsidRPr="5B981919">
        <w:rPr>
          <w:rFonts w:eastAsia="Times New Roman" w:cs="Times New Roman"/>
          <w:kern w:val="0"/>
          <w:lang w:val="de-AT" w:eastAsia="cs-CZ"/>
          <w14:ligatures w14:val="none"/>
        </w:rPr>
        <w:t>s)</w:t>
      </w:r>
    </w:p>
    <w:p w14:paraId="55F2238A" w14:textId="06EFFA4A" w:rsidR="00845353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  <w:r w:rsidRPr="00EB52E7">
        <w:rPr>
          <w:rFonts w:eastAsia="Times New Roman" w:cs="Times New Roman"/>
          <w:kern w:val="0"/>
          <w:szCs w:val="20"/>
          <w:lang w:val="de-AT" w:eastAsia="cs-CZ"/>
          <w14:ligatures w14:val="none"/>
        </w:rPr>
        <w:t>3. Das Bild Tschechiens in der deutschen oder österreichischen Presse</w:t>
      </w:r>
    </w:p>
    <w:p w14:paraId="3F618BE0" w14:textId="77777777" w:rsidR="00845353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</w:p>
    <w:p w14:paraId="284693A9" w14:textId="77777777" w:rsidR="00845353" w:rsidRPr="006227DD" w:rsidRDefault="00845353" w:rsidP="00DA7C65">
      <w:pPr>
        <w:spacing w:line="276" w:lineRule="auto"/>
        <w:rPr>
          <w:rFonts w:ascii="Bookman Old Style" w:hAnsi="Bookman Old Style"/>
          <w:b/>
          <w:szCs w:val="24"/>
          <w:lang w:val="de-AT"/>
        </w:rPr>
      </w:pPr>
      <w:proofErr w:type="spellStart"/>
      <w:r>
        <w:rPr>
          <w:rFonts w:ascii="Bookman Old Style" w:hAnsi="Bookman Old Style"/>
          <w:b/>
          <w:szCs w:val="24"/>
          <w:lang w:val="de-AT"/>
        </w:rPr>
        <w:t>d</w:t>
      </w:r>
      <w:r w:rsidRPr="006227DD">
        <w:rPr>
          <w:rFonts w:ascii="Bookman Old Style" w:hAnsi="Bookman Old Style"/>
          <w:b/>
          <w:szCs w:val="24"/>
          <w:lang w:val="de-AT"/>
        </w:rPr>
        <w:t>oc</w:t>
      </w:r>
      <w:proofErr w:type="spellEnd"/>
      <w:r w:rsidRPr="006227DD">
        <w:rPr>
          <w:rFonts w:ascii="Bookman Old Style" w:hAnsi="Bookman Old Style"/>
          <w:b/>
          <w:szCs w:val="24"/>
          <w:lang w:val="de-AT"/>
        </w:rPr>
        <w:t xml:space="preserve">. </w:t>
      </w:r>
      <w:proofErr w:type="spellStart"/>
      <w:r w:rsidRPr="006227DD">
        <w:rPr>
          <w:rFonts w:ascii="Bookman Old Style" w:hAnsi="Bookman Old Style"/>
          <w:b/>
          <w:szCs w:val="24"/>
          <w:lang w:val="de-AT"/>
        </w:rPr>
        <w:t>PaedDr</w:t>
      </w:r>
      <w:proofErr w:type="spellEnd"/>
      <w:r w:rsidRPr="006227DD">
        <w:rPr>
          <w:rFonts w:ascii="Bookman Old Style" w:hAnsi="Bookman Old Style"/>
          <w:b/>
          <w:szCs w:val="24"/>
          <w:lang w:val="de-AT"/>
        </w:rPr>
        <w:t xml:space="preserve">. Dana PFEIFEROVÁ, </w:t>
      </w:r>
      <w:proofErr w:type="spellStart"/>
      <w:r w:rsidRPr="006227DD">
        <w:rPr>
          <w:rFonts w:ascii="Bookman Old Style" w:hAnsi="Bookman Old Style"/>
          <w:b/>
          <w:szCs w:val="24"/>
          <w:lang w:val="de-AT"/>
        </w:rPr>
        <w:t>Ph.D</w:t>
      </w:r>
      <w:proofErr w:type="spellEnd"/>
      <w:r w:rsidRPr="006227DD">
        <w:rPr>
          <w:rFonts w:ascii="Bookman Old Style" w:hAnsi="Bookman Old Style"/>
          <w:b/>
          <w:szCs w:val="24"/>
          <w:lang w:val="de-AT"/>
        </w:rPr>
        <w:t>.</w:t>
      </w:r>
    </w:p>
    <w:p w14:paraId="369B91D6" w14:textId="77777777" w:rsidR="00845353" w:rsidRPr="006227DD" w:rsidRDefault="00845353" w:rsidP="00845353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006227DD">
        <w:rPr>
          <w:rFonts w:eastAsia="Times New Roman" w:cs="Times New Roman"/>
          <w:kern w:val="0"/>
          <w:szCs w:val="24"/>
          <w:lang w:val="de-AT" w:eastAsia="cs-CZ"/>
          <w14:ligatures w14:val="none"/>
        </w:rPr>
        <w:t xml:space="preserve">1. Schreiben nach </w:t>
      </w:r>
      <w:proofErr w:type="spellStart"/>
      <w:r w:rsidRPr="006227DD">
        <w:rPr>
          <w:rFonts w:eastAsia="Times New Roman" w:cs="Times New Roman"/>
          <w:kern w:val="0"/>
          <w:szCs w:val="24"/>
          <w:lang w:val="de-AT" w:eastAsia="cs-CZ"/>
          <w14:ligatures w14:val="none"/>
        </w:rPr>
        <w:t>Shoa</w:t>
      </w:r>
      <w:proofErr w:type="spellEnd"/>
      <w:r w:rsidRPr="006227DD">
        <w:rPr>
          <w:rFonts w:eastAsia="Times New Roman" w:cs="Times New Roman"/>
          <w:kern w:val="0"/>
          <w:szCs w:val="24"/>
          <w:lang w:val="de-AT" w:eastAsia="cs-CZ"/>
          <w14:ligatures w14:val="none"/>
        </w:rPr>
        <w:t>: Das Werk Ilse Aichingers</w:t>
      </w:r>
    </w:p>
    <w:p w14:paraId="0936979C" w14:textId="77777777" w:rsidR="00845353" w:rsidRPr="006227DD" w:rsidRDefault="00845353" w:rsidP="00845353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006227DD">
        <w:rPr>
          <w:rFonts w:eastAsia="Times New Roman" w:cs="Times New Roman"/>
          <w:kern w:val="0"/>
          <w:szCs w:val="24"/>
          <w:lang w:val="de-AT" w:eastAsia="cs-CZ"/>
          <w14:ligatures w14:val="none"/>
        </w:rPr>
        <w:t>2. Existenziell und absurd: Kurzgeschichten und Gedichte Ilse Aichingers im DaF-Unterricht</w:t>
      </w:r>
    </w:p>
    <w:p w14:paraId="35BB260E" w14:textId="7D2BE054" w:rsidR="00DA7C65" w:rsidRDefault="00845353" w:rsidP="00845353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1547FCD2">
        <w:rPr>
          <w:rFonts w:eastAsia="Times New Roman" w:cs="Times New Roman"/>
          <w:kern w:val="0"/>
          <w:lang w:val="de-AT" w:eastAsia="cs-CZ"/>
          <w14:ligatures w14:val="none"/>
        </w:rPr>
        <w:t>3. Nahezu unbekannt: Tschechische Rezeption Ilse Aichingers</w:t>
      </w:r>
    </w:p>
    <w:p w14:paraId="2FF7EB3D" w14:textId="5E34F226" w:rsidR="00DA7C65" w:rsidRDefault="00DA7C65" w:rsidP="1547FCD2">
      <w:pPr>
        <w:spacing w:after="0" w:line="276" w:lineRule="auto"/>
        <w:rPr>
          <w:rFonts w:ascii="Bookman Old Style" w:hAnsi="Bookman Old Style"/>
          <w:b/>
          <w:bCs/>
          <w:lang w:val="de-AT"/>
        </w:rPr>
      </w:pPr>
    </w:p>
    <w:p w14:paraId="38DF02F6" w14:textId="77777777" w:rsidR="00DA7C65" w:rsidRDefault="0B2C4880" w:rsidP="1547FCD2">
      <w:pPr>
        <w:spacing w:after="0" w:line="276" w:lineRule="auto"/>
        <w:rPr>
          <w:rFonts w:ascii="Bookman Old Style" w:hAnsi="Bookman Old Style"/>
          <w:b/>
          <w:bCs/>
          <w:lang w:val="de-AT"/>
        </w:rPr>
      </w:pPr>
      <w:r w:rsidRPr="1547FCD2">
        <w:rPr>
          <w:rFonts w:ascii="Bookman Old Style" w:hAnsi="Bookman Old Style"/>
          <w:b/>
          <w:bCs/>
          <w:lang w:val="de-AT"/>
        </w:rPr>
        <w:t xml:space="preserve">Alicja KOWALSKA, </w:t>
      </w:r>
      <w:proofErr w:type="spellStart"/>
      <w:r w:rsidRPr="1547FCD2">
        <w:rPr>
          <w:rFonts w:ascii="Bookman Old Style" w:hAnsi="Bookman Old Style"/>
          <w:b/>
          <w:bCs/>
          <w:lang w:val="de-AT"/>
        </w:rPr>
        <w:t>Ph.D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>.</w:t>
      </w:r>
      <w:r w:rsidR="00DA7C65">
        <w:tab/>
      </w:r>
    </w:p>
    <w:p w14:paraId="174A02A2" w14:textId="0A7C3974" w:rsidR="00DA7C65" w:rsidRDefault="0B2C4880" w:rsidP="00BD5D07">
      <w:pPr>
        <w:spacing w:after="0" w:line="360" w:lineRule="auto"/>
        <w:rPr>
          <w:rFonts w:eastAsia="Times New Roman" w:cs="Times New Roman"/>
          <w:kern w:val="0"/>
          <w:lang w:val="de-AT" w:eastAsia="cs-CZ"/>
          <w14:ligatures w14:val="none"/>
        </w:rPr>
      </w:pPr>
      <w:r w:rsidRPr="1547FCD2">
        <w:rPr>
          <w:lang w:val="de-AT"/>
        </w:rPr>
        <w:t xml:space="preserve">1. Denke selbst! Oder zur Ausbildung der Idee von Kritik in Immanuel </w:t>
      </w:r>
      <w:proofErr w:type="spellStart"/>
      <w:r w:rsidRPr="1547FCD2">
        <w:rPr>
          <w:lang w:val="de-AT"/>
        </w:rPr>
        <w:t>Kant's</w:t>
      </w:r>
      <w:proofErr w:type="spellEnd"/>
      <w:r w:rsidRPr="1547FCD2">
        <w:rPr>
          <w:lang w:val="de-AT"/>
        </w:rPr>
        <w:t xml:space="preserve"> "Zur Beantwortung der Frage: Was ist Aufklärung?"</w:t>
      </w:r>
      <w:r w:rsidR="00DA7C65">
        <w:br/>
      </w:r>
      <w:r w:rsidRPr="1547FCD2">
        <w:rPr>
          <w:lang w:val="de-AT"/>
        </w:rPr>
        <w:t xml:space="preserve">2. Werther als </w:t>
      </w:r>
      <w:proofErr w:type="spellStart"/>
      <w:r w:rsidRPr="1547FCD2">
        <w:rPr>
          <w:lang w:val="de-AT"/>
        </w:rPr>
        <w:t>Hamletfigur</w:t>
      </w:r>
      <w:proofErr w:type="spellEnd"/>
      <w:r w:rsidRPr="1547FCD2">
        <w:rPr>
          <w:lang w:val="de-AT"/>
        </w:rPr>
        <w:t xml:space="preserve"> oder wie die Melancholie nach Deutschland kam</w:t>
      </w:r>
      <w:r w:rsidR="00DA7C65">
        <w:br/>
      </w:r>
      <w:r w:rsidRPr="1547FCD2">
        <w:rPr>
          <w:lang w:val="de-AT"/>
        </w:rPr>
        <w:t>3. Deutsche Filmkultur (auch im Vergleich zu dem Tschechien, Rahmenthema: spezifischer Fokus muss abgestimmt werden)</w:t>
      </w:r>
      <w:r w:rsidR="00DA7C65">
        <w:br/>
      </w:r>
    </w:p>
    <w:p w14:paraId="2179CE2B" w14:textId="276657D5" w:rsidR="00845353" w:rsidRPr="00DA7C65" w:rsidRDefault="00845353" w:rsidP="00DA7C65">
      <w:pPr>
        <w:spacing w:line="276" w:lineRule="auto"/>
        <w:rPr>
          <w:lang w:val="en-US"/>
        </w:rPr>
      </w:pPr>
      <w:r w:rsidRPr="00DA7C65">
        <w:rPr>
          <w:rFonts w:ascii="Bookman Old Style" w:hAnsi="Bookman Old Style"/>
          <w:b/>
          <w:lang w:val="en-US"/>
        </w:rPr>
        <w:t xml:space="preserve">Mgr. Hana </w:t>
      </w:r>
      <w:r w:rsidRPr="00DA7C65">
        <w:rPr>
          <w:rFonts w:ascii="Bookman Old Style" w:hAnsi="Bookman Old Style"/>
          <w:b/>
          <w:caps/>
          <w:kern w:val="32"/>
          <w:lang w:val="en-US"/>
        </w:rPr>
        <w:t>Menclová, P</w:t>
      </w:r>
      <w:r w:rsidRPr="00DA7C65">
        <w:rPr>
          <w:rFonts w:ascii="Bookman Old Style" w:hAnsi="Bookman Old Style"/>
          <w:b/>
          <w:kern w:val="32"/>
          <w:lang w:val="en-US"/>
        </w:rPr>
        <w:t>h.D.</w:t>
      </w:r>
    </w:p>
    <w:p w14:paraId="58E70151" w14:textId="77777777" w:rsidR="00845353" w:rsidRPr="00A12D87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  <w:r w:rsidRPr="00A12D87">
        <w:rPr>
          <w:rFonts w:eastAsia="Times New Roman" w:cs="Times New Roman"/>
          <w:kern w:val="0"/>
          <w:szCs w:val="20"/>
          <w:lang w:val="de-AT" w:eastAsia="cs-CZ"/>
          <w14:ligatures w14:val="none"/>
        </w:rPr>
        <w:t>1. Komprimierte Ausdrucksweise im Deutschen</w:t>
      </w:r>
    </w:p>
    <w:p w14:paraId="312A5505" w14:textId="77777777" w:rsidR="00845353" w:rsidRPr="00A12D87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  <w:r w:rsidRPr="00A12D87">
        <w:rPr>
          <w:rFonts w:eastAsia="Times New Roman" w:cs="Times New Roman"/>
          <w:kern w:val="0"/>
          <w:szCs w:val="20"/>
          <w:lang w:val="de-AT" w:eastAsia="cs-CZ"/>
          <w14:ligatures w14:val="none"/>
        </w:rPr>
        <w:t>2. Verben mit variabel betonbaren Präfixen im DaF-Unterricht</w:t>
      </w:r>
    </w:p>
    <w:p w14:paraId="400C7D6E" w14:textId="544C0B1E" w:rsidR="00845353" w:rsidRDefault="00845353" w:rsidP="0084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szCs w:val="20"/>
          <w:lang w:val="de-AT" w:eastAsia="cs-CZ"/>
          <w14:ligatures w14:val="none"/>
        </w:rPr>
      </w:pPr>
      <w:r w:rsidRPr="00A12D87">
        <w:rPr>
          <w:rFonts w:eastAsia="Times New Roman" w:cs="Times New Roman"/>
          <w:kern w:val="0"/>
          <w:szCs w:val="20"/>
          <w:lang w:val="de-AT" w:eastAsia="cs-CZ"/>
          <w14:ligatures w14:val="none"/>
        </w:rPr>
        <w:t>3. Verstärkung der Wortbedeutung durch Wortbildungsmittel</w:t>
      </w:r>
    </w:p>
    <w:p w14:paraId="0453660D" w14:textId="77777777" w:rsidR="00DA7C65" w:rsidRDefault="00DA7C65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kern w:val="0"/>
          <w:lang w:val="de-AT" w:eastAsia="cs-CZ"/>
          <w14:ligatures w14:val="none"/>
        </w:rPr>
      </w:pPr>
    </w:p>
    <w:p w14:paraId="71D14A9E" w14:textId="77777777" w:rsidR="186D1113" w:rsidRDefault="186D1113" w:rsidP="1547FCD2">
      <w:pPr>
        <w:spacing w:line="276" w:lineRule="auto"/>
        <w:rPr>
          <w:rFonts w:ascii="Bookman Old Style" w:hAnsi="Bookman Old Style"/>
          <w:b/>
          <w:bCs/>
          <w:lang w:val="de-AT"/>
        </w:rPr>
      </w:pPr>
      <w:proofErr w:type="spellStart"/>
      <w:r w:rsidRPr="1547FCD2">
        <w:rPr>
          <w:rFonts w:ascii="Bookman Old Style" w:hAnsi="Bookman Old Style"/>
          <w:b/>
          <w:bCs/>
          <w:lang w:val="de-AT"/>
        </w:rPr>
        <w:t>PhDr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 xml:space="preserve">. </w:t>
      </w:r>
      <w:proofErr w:type="spellStart"/>
      <w:r w:rsidRPr="1547FCD2">
        <w:rPr>
          <w:rFonts w:ascii="Bookman Old Style" w:hAnsi="Bookman Old Style"/>
          <w:b/>
          <w:bCs/>
          <w:lang w:val="de-AT"/>
        </w:rPr>
        <w:t>Jiří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 xml:space="preserve"> STOČES, </w:t>
      </w:r>
      <w:proofErr w:type="spellStart"/>
      <w:r w:rsidRPr="1547FCD2">
        <w:rPr>
          <w:rFonts w:ascii="Bookman Old Style" w:hAnsi="Bookman Old Style"/>
          <w:b/>
          <w:bCs/>
          <w:lang w:val="de-AT"/>
        </w:rPr>
        <w:t>Ph.D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>.</w:t>
      </w:r>
    </w:p>
    <w:p w14:paraId="6C384846" w14:textId="3384CB7A" w:rsidR="186D1113" w:rsidRDefault="186D1113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1. Die Volkszählung von 1921 als Schlachtfeld der Nationalisten – ausgewählte Beispiele aus Westböhmen</w:t>
      </w:r>
    </w:p>
    <w:p w14:paraId="511D916D" w14:textId="0745CB6C" w:rsidR="186D1113" w:rsidRDefault="186D1113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2. „Ackermann aus Böhmen. Monatsschrift für das geistige Leben der Sudetendeutschen“ aus Karlsbad (1933 – 1938). Analyse einer sudetendeutschen Zeitschrift</w:t>
      </w:r>
    </w:p>
    <w:p w14:paraId="46DEC145" w14:textId="5E54DE96" w:rsidR="186D1113" w:rsidRDefault="186D1113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5DE9D7E3">
        <w:rPr>
          <w:rFonts w:eastAsia="Times New Roman" w:cs="Times New Roman"/>
          <w:lang w:val="de-AT" w:eastAsia="cs-CZ"/>
        </w:rPr>
        <w:t xml:space="preserve">3. Emil </w:t>
      </w:r>
      <w:proofErr w:type="spellStart"/>
      <w:r w:rsidRPr="5DE9D7E3">
        <w:rPr>
          <w:rFonts w:eastAsia="Times New Roman" w:cs="Times New Roman"/>
          <w:lang w:val="de-AT" w:eastAsia="cs-CZ"/>
        </w:rPr>
        <w:t>Skála</w:t>
      </w:r>
      <w:proofErr w:type="spellEnd"/>
      <w:r w:rsidRPr="5DE9D7E3">
        <w:rPr>
          <w:rFonts w:eastAsia="Times New Roman" w:cs="Times New Roman"/>
          <w:lang w:val="de-AT" w:eastAsia="cs-CZ"/>
        </w:rPr>
        <w:t xml:space="preserve"> (1928 – 2005). Aus dem Nachlass des in </w:t>
      </w:r>
      <w:proofErr w:type="spellStart"/>
      <w:r w:rsidRPr="5DE9D7E3">
        <w:rPr>
          <w:rFonts w:eastAsia="Times New Roman" w:cs="Times New Roman"/>
          <w:lang w:val="de-AT" w:eastAsia="cs-CZ"/>
        </w:rPr>
        <w:t>Liehn</w:t>
      </w:r>
      <w:proofErr w:type="spellEnd"/>
      <w:r w:rsidRPr="5DE9D7E3">
        <w:rPr>
          <w:rFonts w:eastAsia="Times New Roman" w:cs="Times New Roman"/>
          <w:lang w:val="de-AT" w:eastAsia="cs-CZ"/>
        </w:rPr>
        <w:t xml:space="preserve"> (</w:t>
      </w:r>
      <w:proofErr w:type="spellStart"/>
      <w:r w:rsidRPr="5DE9D7E3">
        <w:rPr>
          <w:rFonts w:eastAsia="Times New Roman" w:cs="Times New Roman"/>
          <w:lang w:val="de-AT" w:eastAsia="cs-CZ"/>
        </w:rPr>
        <w:t>Líně</w:t>
      </w:r>
      <w:proofErr w:type="spellEnd"/>
      <w:r w:rsidRPr="5DE9D7E3">
        <w:rPr>
          <w:rFonts w:eastAsia="Times New Roman" w:cs="Times New Roman"/>
          <w:lang w:val="de-AT" w:eastAsia="cs-CZ"/>
        </w:rPr>
        <w:t>) bei Pilsen geborenen Professor für Germanistik an der Karlsuniversität in Prag</w:t>
      </w:r>
    </w:p>
    <w:p w14:paraId="6A3A8113" w14:textId="55D12741" w:rsidR="5DE9D7E3" w:rsidRDefault="5DE9D7E3" w:rsidP="5DE9D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</w:p>
    <w:p w14:paraId="14A51B97" w14:textId="77777777" w:rsidR="2595CEAE" w:rsidRDefault="2595CEAE" w:rsidP="1547FCD2">
      <w:pPr>
        <w:spacing w:line="276" w:lineRule="auto"/>
        <w:rPr>
          <w:rFonts w:ascii="Bookman Old Style" w:hAnsi="Bookman Old Style"/>
          <w:b/>
          <w:bCs/>
          <w:lang w:val="de-AT"/>
        </w:rPr>
      </w:pPr>
      <w:r w:rsidRPr="1547FCD2">
        <w:rPr>
          <w:rFonts w:ascii="Bookman Old Style" w:hAnsi="Bookman Old Style"/>
          <w:b/>
          <w:bCs/>
          <w:lang w:val="de-AT"/>
        </w:rPr>
        <w:lastRenderedPageBreak/>
        <w:t xml:space="preserve">Dr. phil. Michaela </w:t>
      </w:r>
      <w:r w:rsidRPr="1547FCD2">
        <w:rPr>
          <w:rFonts w:ascii="Bookman Old Style" w:hAnsi="Bookman Old Style"/>
          <w:b/>
          <w:bCs/>
          <w:caps/>
          <w:lang w:val="de-AT"/>
        </w:rPr>
        <w:t>Voltrová</w:t>
      </w:r>
    </w:p>
    <w:p w14:paraId="19B55324" w14:textId="2C34FB38" w:rsidR="2595CEAE" w:rsidRDefault="2595CEAE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 xml:space="preserve">1. „Leichte Sprache“ und ihre Spezifika (Analyse der Sprache auf </w:t>
      </w:r>
      <w:r w:rsidRPr="1547FCD2">
        <w:rPr>
          <w:rFonts w:eastAsia="Times New Roman" w:cs="Times New Roman"/>
          <w:i/>
          <w:iCs/>
          <w:lang w:val="de-AT" w:eastAsia="cs-CZ"/>
        </w:rPr>
        <w:t>nachrichtenleicht.de</w:t>
      </w:r>
      <w:r w:rsidRPr="1547FCD2">
        <w:rPr>
          <w:rFonts w:eastAsia="Times New Roman" w:cs="Times New Roman"/>
          <w:lang w:val="de-AT" w:eastAsia="cs-CZ"/>
        </w:rPr>
        <w:t xml:space="preserve"> und in der Beilage der Zeitung „</w:t>
      </w:r>
      <w:r w:rsidRPr="1547FCD2">
        <w:rPr>
          <w:rFonts w:eastAsia="Times New Roman" w:cs="Times New Roman"/>
          <w:i/>
          <w:iCs/>
          <w:lang w:val="de-AT" w:eastAsia="cs-CZ"/>
        </w:rPr>
        <w:t>Das Parlament</w:t>
      </w:r>
      <w:r w:rsidRPr="1547FCD2">
        <w:rPr>
          <w:rFonts w:eastAsia="Times New Roman" w:cs="Times New Roman"/>
          <w:lang w:val="de-AT" w:eastAsia="cs-CZ"/>
        </w:rPr>
        <w:t>“</w:t>
      </w:r>
    </w:p>
    <w:p w14:paraId="1753F3DA" w14:textId="77777777" w:rsidR="2595CEAE" w:rsidRDefault="2595CEAE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2. Moderne Trends in der Grammatikvermittlung an Mittelschulen in Pilsen</w:t>
      </w:r>
    </w:p>
    <w:p w14:paraId="03B9ACFE" w14:textId="77777777" w:rsidR="2595CEAE" w:rsidRDefault="2595CEAE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3. Die Expressivität in der Sprache der sozialen Netzwerke</w:t>
      </w:r>
    </w:p>
    <w:p w14:paraId="3036DEE1" w14:textId="77777777" w:rsidR="1547FCD2" w:rsidRDefault="1547FCD2" w:rsidP="1547FCD2">
      <w:pPr>
        <w:spacing w:after="0" w:line="360" w:lineRule="auto"/>
        <w:jc w:val="both"/>
        <w:rPr>
          <w:rFonts w:eastAsia="Times New Roman" w:cs="Times New Roman"/>
          <w:lang w:val="de-AT" w:eastAsia="cs-CZ"/>
        </w:rPr>
      </w:pPr>
    </w:p>
    <w:p w14:paraId="1601C445" w14:textId="43665579" w:rsidR="00997D13" w:rsidRPr="006227DD" w:rsidRDefault="00997D13" w:rsidP="00DA7C65">
      <w:pPr>
        <w:spacing w:line="276" w:lineRule="auto"/>
        <w:rPr>
          <w:rFonts w:ascii="Bookman Old Style" w:hAnsi="Bookman Old Style"/>
          <w:b/>
          <w:caps/>
          <w:kern w:val="32"/>
          <w:szCs w:val="24"/>
          <w:lang w:val="de-AT"/>
        </w:rPr>
      </w:pPr>
      <w:r w:rsidRPr="006227DD">
        <w:rPr>
          <w:rFonts w:ascii="Bookman Old Style" w:hAnsi="Bookman Old Style"/>
          <w:b/>
          <w:szCs w:val="24"/>
          <w:lang w:val="de-AT"/>
        </w:rPr>
        <w:t xml:space="preserve">Mag. phil. Jürgen </w:t>
      </w:r>
      <w:r w:rsidRPr="006227DD">
        <w:rPr>
          <w:rFonts w:ascii="Bookman Old Style" w:hAnsi="Bookman Old Style"/>
          <w:b/>
          <w:caps/>
          <w:kern w:val="32"/>
          <w:szCs w:val="24"/>
          <w:lang w:val="de-AT"/>
        </w:rPr>
        <w:t>Ehrenmüller</w:t>
      </w:r>
    </w:p>
    <w:p w14:paraId="10C00BED" w14:textId="77777777" w:rsidR="003D66A5" w:rsidRPr="003D66A5" w:rsidRDefault="003D66A5" w:rsidP="003D66A5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003D66A5">
        <w:rPr>
          <w:rFonts w:eastAsia="Times New Roman" w:cs="Times New Roman"/>
          <w:kern w:val="0"/>
          <w:szCs w:val="24"/>
          <w:lang w:val="de-AT" w:eastAsia="cs-CZ"/>
          <w14:ligatures w14:val="none"/>
        </w:rPr>
        <w:t>1. Katzenmetaphern und -phraseologismen im Deutschen und Tschechischen</w:t>
      </w:r>
    </w:p>
    <w:p w14:paraId="3296488F" w14:textId="77777777" w:rsidR="003D66A5" w:rsidRPr="003D66A5" w:rsidRDefault="003D66A5" w:rsidP="003D66A5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003D66A5">
        <w:rPr>
          <w:rFonts w:eastAsia="Times New Roman" w:cs="Times New Roman"/>
          <w:kern w:val="0"/>
          <w:szCs w:val="24"/>
          <w:lang w:val="de-AT" w:eastAsia="cs-CZ"/>
          <w14:ligatures w14:val="none"/>
        </w:rPr>
        <w:t>2. Das österreichische Deutsch in tschechischen Schulbüchern</w:t>
      </w:r>
    </w:p>
    <w:p w14:paraId="681E6F61" w14:textId="4A6A5809" w:rsidR="00997D13" w:rsidRDefault="003D66A5" w:rsidP="003D66A5">
      <w:pPr>
        <w:spacing w:after="0" w:line="360" w:lineRule="auto"/>
        <w:jc w:val="both"/>
        <w:rPr>
          <w:rFonts w:eastAsia="Times New Roman" w:cs="Times New Roman"/>
          <w:kern w:val="0"/>
          <w:szCs w:val="24"/>
          <w:lang w:val="de-AT" w:eastAsia="cs-CZ"/>
          <w14:ligatures w14:val="none"/>
        </w:rPr>
      </w:pPr>
      <w:r w:rsidRPr="1547FCD2">
        <w:rPr>
          <w:rFonts w:eastAsia="Times New Roman" w:cs="Times New Roman"/>
          <w:kern w:val="0"/>
          <w:lang w:val="de-AT" w:eastAsia="cs-CZ"/>
          <w14:ligatures w14:val="none"/>
        </w:rPr>
        <w:t xml:space="preserve">3. </w:t>
      </w:r>
      <w:proofErr w:type="spellStart"/>
      <w:r w:rsidRPr="1547FCD2">
        <w:rPr>
          <w:rFonts w:eastAsia="Times New Roman" w:cs="Times New Roman"/>
          <w:kern w:val="0"/>
          <w:lang w:val="de-AT" w:eastAsia="cs-CZ"/>
          <w14:ligatures w14:val="none"/>
        </w:rPr>
        <w:t>Bohemismen</w:t>
      </w:r>
      <w:proofErr w:type="spellEnd"/>
      <w:r w:rsidRPr="1547FCD2">
        <w:rPr>
          <w:rFonts w:eastAsia="Times New Roman" w:cs="Times New Roman"/>
          <w:kern w:val="0"/>
          <w:lang w:val="de-AT" w:eastAsia="cs-CZ"/>
          <w14:ligatures w14:val="none"/>
        </w:rPr>
        <w:t xml:space="preserve"> im österreichischen Deutsch</w:t>
      </w:r>
    </w:p>
    <w:p w14:paraId="149F428D" w14:textId="5FC7EB4B" w:rsidR="1547FCD2" w:rsidRDefault="1547FCD2" w:rsidP="1547FCD2">
      <w:pPr>
        <w:spacing w:line="276" w:lineRule="auto"/>
        <w:rPr>
          <w:rFonts w:ascii="Bookman Old Style" w:hAnsi="Bookman Old Style"/>
          <w:b/>
          <w:bCs/>
          <w:lang w:val="de-AT"/>
        </w:rPr>
      </w:pPr>
    </w:p>
    <w:p w14:paraId="516ECA4A" w14:textId="41A0D3F1" w:rsidR="2923A04A" w:rsidRDefault="2923A04A" w:rsidP="1547FCD2">
      <w:pPr>
        <w:spacing w:line="276" w:lineRule="auto"/>
        <w:rPr>
          <w:rFonts w:ascii="Bookman Old Style" w:hAnsi="Bookman Old Style"/>
          <w:b/>
          <w:bCs/>
          <w:caps/>
          <w:lang w:val="de-AT"/>
        </w:rPr>
      </w:pPr>
      <w:proofErr w:type="spellStart"/>
      <w:r w:rsidRPr="1547FCD2">
        <w:rPr>
          <w:rFonts w:ascii="Bookman Old Style" w:hAnsi="Bookman Old Style"/>
          <w:b/>
          <w:bCs/>
          <w:lang w:val="de-AT"/>
        </w:rPr>
        <w:t>Mgr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 xml:space="preserve">. et </w:t>
      </w:r>
      <w:proofErr w:type="spellStart"/>
      <w:r w:rsidRPr="1547FCD2">
        <w:rPr>
          <w:rFonts w:ascii="Bookman Old Style" w:hAnsi="Bookman Old Style"/>
          <w:b/>
          <w:bCs/>
          <w:lang w:val="de-AT"/>
        </w:rPr>
        <w:t>Mgr</w:t>
      </w:r>
      <w:proofErr w:type="spellEnd"/>
      <w:r w:rsidRPr="1547FCD2">
        <w:rPr>
          <w:rFonts w:ascii="Bookman Old Style" w:hAnsi="Bookman Old Style"/>
          <w:b/>
          <w:bCs/>
          <w:lang w:val="de-AT"/>
        </w:rPr>
        <w:t xml:space="preserve">. Iva </w:t>
      </w:r>
      <w:r w:rsidRPr="1547FCD2">
        <w:rPr>
          <w:rFonts w:ascii="Bookman Old Style" w:hAnsi="Bookman Old Style"/>
          <w:b/>
          <w:bCs/>
          <w:caps/>
          <w:lang w:val="de-AT"/>
        </w:rPr>
        <w:t>MotlíkovÁ</w:t>
      </w:r>
    </w:p>
    <w:p w14:paraId="41CCC284" w14:textId="11C70746" w:rsidR="2923A04A" w:rsidRDefault="2923A04A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1. Einsatz von Stationenlernen im DaF-Unterricht an Pilsner Grundschulen/Mittelschulen</w:t>
      </w:r>
    </w:p>
    <w:p w14:paraId="54FA9880" w14:textId="5038BA60" w:rsidR="2923A04A" w:rsidRDefault="2923A04A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2. Zur Förderung interkultureller Kompetenz im DaF-Unterricht</w:t>
      </w:r>
    </w:p>
    <w:p w14:paraId="2EB7A881" w14:textId="6BA71C92" w:rsidR="2923A04A" w:rsidRDefault="2923A04A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3. Zur Förderung der Kreativität in ausgewählten DaF-Lehrwerken in Hinblick auf die Grammatikvermittlung</w:t>
      </w:r>
    </w:p>
    <w:p w14:paraId="56B54213" w14:textId="484ECACD" w:rsidR="2923A04A" w:rsidRDefault="2923A04A" w:rsidP="1547F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lang w:val="de-AT" w:eastAsia="cs-CZ"/>
        </w:rPr>
      </w:pPr>
      <w:r w:rsidRPr="1547FCD2">
        <w:rPr>
          <w:rFonts w:eastAsia="Times New Roman" w:cs="Times New Roman"/>
          <w:lang w:val="de-AT" w:eastAsia="cs-CZ"/>
        </w:rPr>
        <w:t>4. Kreativer Umgang mit der Grammatik im DaF-Unterricht an Pilsner Grundschulen/Mittelschulen (</w:t>
      </w:r>
      <w:proofErr w:type="spellStart"/>
      <w:r w:rsidRPr="1547FCD2">
        <w:rPr>
          <w:rFonts w:eastAsia="Times New Roman" w:cs="Times New Roman"/>
          <w:lang w:val="de-AT" w:eastAsia="cs-CZ"/>
        </w:rPr>
        <w:t>Didaktisierungsvorschläge</w:t>
      </w:r>
      <w:proofErr w:type="spellEnd"/>
      <w:r w:rsidRPr="1547FCD2">
        <w:rPr>
          <w:rFonts w:eastAsia="Times New Roman" w:cs="Times New Roman"/>
          <w:lang w:val="de-AT" w:eastAsia="cs-CZ"/>
        </w:rPr>
        <w:t>)</w:t>
      </w:r>
    </w:p>
    <w:p w14:paraId="02FDC137" w14:textId="77777777" w:rsidR="1547FCD2" w:rsidRDefault="1547FCD2" w:rsidP="1547FCD2">
      <w:pPr>
        <w:spacing w:line="360" w:lineRule="auto"/>
        <w:rPr>
          <w:rFonts w:ascii="Bookman Old Style" w:hAnsi="Bookman Old Style"/>
          <w:b/>
          <w:bCs/>
          <w:lang w:val="de-AT"/>
        </w:rPr>
      </w:pPr>
    </w:p>
    <w:p w14:paraId="492A47FC" w14:textId="3FA64284" w:rsidR="00EB52E7" w:rsidRPr="006227DD" w:rsidRDefault="00997D13" w:rsidP="00DA7C65">
      <w:pPr>
        <w:spacing w:line="276" w:lineRule="auto"/>
        <w:rPr>
          <w:rFonts w:ascii="Bookman Old Style" w:hAnsi="Bookman Old Style"/>
          <w:b/>
          <w:szCs w:val="24"/>
          <w:lang w:val="de-AT"/>
        </w:rPr>
      </w:pPr>
      <w:r w:rsidRPr="006227DD">
        <w:rPr>
          <w:rFonts w:ascii="Bookman Old Style" w:hAnsi="Bookman Old Style"/>
          <w:b/>
          <w:szCs w:val="24"/>
          <w:lang w:val="de-AT"/>
        </w:rPr>
        <w:t>Mag. phil. Bettina STEINBAUER</w:t>
      </w:r>
      <w:r w:rsidRPr="006227DD">
        <w:rPr>
          <w:rFonts w:ascii="Bookman Old Style" w:hAnsi="Bookman Old Style"/>
          <w:b/>
          <w:szCs w:val="24"/>
          <w:lang w:val="de-AT"/>
        </w:rPr>
        <w:tab/>
      </w:r>
    </w:p>
    <w:p w14:paraId="3351112E" w14:textId="6CAA250C" w:rsidR="00EB52E7" w:rsidRPr="00EB52E7" w:rsidRDefault="00EB52E7" w:rsidP="00EB52E7">
      <w:pPr>
        <w:spacing w:line="360" w:lineRule="auto"/>
        <w:rPr>
          <w:b/>
          <w:szCs w:val="24"/>
          <w:lang w:val="de-AT"/>
        </w:rPr>
      </w:pPr>
      <w:r w:rsidRPr="00EB52E7">
        <w:rPr>
          <w:lang w:val="de-AT"/>
        </w:rPr>
        <w:t>1. Bildende Kunst im DaF-Unterricht. Ästhetisches Lernen und dessen Anwendung im</w:t>
      </w:r>
      <w:r w:rsidR="00DA7C65">
        <w:rPr>
          <w:lang w:val="de-AT"/>
        </w:rPr>
        <w:t> </w:t>
      </w:r>
      <w:r w:rsidRPr="00EB52E7">
        <w:rPr>
          <w:lang w:val="de-AT"/>
        </w:rPr>
        <w:t>Fremdsprachenunterricht</w:t>
      </w:r>
      <w:r w:rsidR="006227DD">
        <w:rPr>
          <w:lang w:val="de-AT"/>
        </w:rPr>
        <w:t xml:space="preserve"> </w:t>
      </w:r>
      <w:r w:rsidR="006227DD">
        <w:rPr>
          <w:i/>
          <w:iCs/>
          <w:lang w:val="de-AT"/>
        </w:rPr>
        <w:t xml:space="preserve">(Hana </w:t>
      </w:r>
      <w:proofErr w:type="spellStart"/>
      <w:r w:rsidR="006227DD">
        <w:rPr>
          <w:i/>
          <w:iCs/>
          <w:lang w:val="de-AT"/>
        </w:rPr>
        <w:t>Lisnerová</w:t>
      </w:r>
      <w:proofErr w:type="spellEnd"/>
      <w:r w:rsidR="006227DD">
        <w:rPr>
          <w:i/>
          <w:iCs/>
          <w:lang w:val="de-AT"/>
        </w:rPr>
        <w:t>)</w:t>
      </w:r>
      <w:r w:rsidRPr="00EB52E7">
        <w:rPr>
          <w:lang w:val="de-AT"/>
        </w:rPr>
        <w:br/>
        <w:t>2. Der österreichische Film im DaF-Unterricht</w:t>
      </w:r>
      <w:r w:rsidRPr="00EB52E7">
        <w:rPr>
          <w:lang w:val="de-AT"/>
        </w:rPr>
        <w:br/>
        <w:t>3. Digitale Medien und E-Learning im DaF-Unterricht</w:t>
      </w:r>
    </w:p>
    <w:p w14:paraId="3AB88988" w14:textId="49703BF2" w:rsidR="00EB52E7" w:rsidRDefault="00EB52E7">
      <w:pPr>
        <w:rPr>
          <w:rFonts w:ascii="Bookman Old Style" w:hAnsi="Bookman Old Style"/>
          <w:b/>
          <w:sz w:val="28"/>
        </w:rPr>
      </w:pPr>
      <w:bookmarkStart w:id="0" w:name="_GoBack"/>
      <w:bookmarkEnd w:id="0"/>
    </w:p>
    <w:sectPr w:rsidR="00EB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BC"/>
    <w:multiLevelType w:val="hybridMultilevel"/>
    <w:tmpl w:val="2F2E4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B0"/>
    <w:multiLevelType w:val="hybridMultilevel"/>
    <w:tmpl w:val="AFFE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792"/>
    <w:multiLevelType w:val="hybridMultilevel"/>
    <w:tmpl w:val="41BE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54C"/>
    <w:multiLevelType w:val="hybridMultilevel"/>
    <w:tmpl w:val="910E4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61D4"/>
    <w:multiLevelType w:val="multilevel"/>
    <w:tmpl w:val="A57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37C6E"/>
    <w:multiLevelType w:val="hybridMultilevel"/>
    <w:tmpl w:val="C7E0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453"/>
    <w:multiLevelType w:val="hybridMultilevel"/>
    <w:tmpl w:val="6ED0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5994"/>
    <w:multiLevelType w:val="hybridMultilevel"/>
    <w:tmpl w:val="5A0A9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0061"/>
    <w:multiLevelType w:val="hybridMultilevel"/>
    <w:tmpl w:val="B95ED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13"/>
    <w:rsid w:val="00151CAE"/>
    <w:rsid w:val="003D66A5"/>
    <w:rsid w:val="004F09A3"/>
    <w:rsid w:val="005B3EDC"/>
    <w:rsid w:val="006227DD"/>
    <w:rsid w:val="006323D9"/>
    <w:rsid w:val="007475FA"/>
    <w:rsid w:val="00845353"/>
    <w:rsid w:val="00997D13"/>
    <w:rsid w:val="00A12D87"/>
    <w:rsid w:val="00A172F8"/>
    <w:rsid w:val="00A942BF"/>
    <w:rsid w:val="00BD5D07"/>
    <w:rsid w:val="00C774BE"/>
    <w:rsid w:val="00CA14E9"/>
    <w:rsid w:val="00D20087"/>
    <w:rsid w:val="00DA7C65"/>
    <w:rsid w:val="00EB52E7"/>
    <w:rsid w:val="082D39AF"/>
    <w:rsid w:val="0B2C4880"/>
    <w:rsid w:val="0EAA1B07"/>
    <w:rsid w:val="11F4CC54"/>
    <w:rsid w:val="1547FCD2"/>
    <w:rsid w:val="186D1113"/>
    <w:rsid w:val="2595CEAE"/>
    <w:rsid w:val="2923A04A"/>
    <w:rsid w:val="2F8A36AE"/>
    <w:rsid w:val="2FAB4AE3"/>
    <w:rsid w:val="31471B44"/>
    <w:rsid w:val="347EBC06"/>
    <w:rsid w:val="41DD6AD1"/>
    <w:rsid w:val="4BDEBBEA"/>
    <w:rsid w:val="4EA756BC"/>
    <w:rsid w:val="50B22D0D"/>
    <w:rsid w:val="59541189"/>
    <w:rsid w:val="5B981919"/>
    <w:rsid w:val="5DE9D7E3"/>
    <w:rsid w:val="7EC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7FE"/>
  <w15:chartTrackingRefBased/>
  <w15:docId w15:val="{669EF2EB-7E7B-4472-ADAC-0B535B7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2F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2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2D87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B52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Frausová</dc:creator>
  <cp:keywords/>
  <dc:description/>
  <cp:lastModifiedBy>Klára Frausová</cp:lastModifiedBy>
  <cp:revision>13</cp:revision>
  <cp:lastPrinted>2023-10-18T12:20:00Z</cp:lastPrinted>
  <dcterms:created xsi:type="dcterms:W3CDTF">2023-10-06T13:27:00Z</dcterms:created>
  <dcterms:modified xsi:type="dcterms:W3CDTF">2023-10-18T16:06:00Z</dcterms:modified>
</cp:coreProperties>
</file>